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F42A0">
        <w:rPr>
          <w:sz w:val="28"/>
          <w:szCs w:val="28"/>
        </w:rPr>
        <w:t>27</w:t>
      </w:r>
      <w:r w:rsidR="009353A0">
        <w:rPr>
          <w:sz w:val="28"/>
          <w:szCs w:val="28"/>
        </w:rPr>
        <w:t>.04.2023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34622E">
        <w:rPr>
          <w:sz w:val="28"/>
          <w:szCs w:val="28"/>
        </w:rPr>
        <w:t xml:space="preserve"> </w:t>
      </w:r>
      <w:r w:rsidR="003761BE">
        <w:rPr>
          <w:sz w:val="28"/>
          <w:szCs w:val="28"/>
        </w:rPr>
        <w:t>69/2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</w:t>
      </w:r>
      <w:proofErr w:type="gramStart"/>
      <w:r w:rsidR="0097483F">
        <w:rPr>
          <w:sz w:val="28"/>
          <w:szCs w:val="28"/>
        </w:rPr>
        <w:t>с</w:t>
      </w:r>
      <w:proofErr w:type="gramEnd"/>
      <w:r w:rsidR="0097483F">
        <w:rPr>
          <w:sz w:val="28"/>
          <w:szCs w:val="28"/>
        </w:rPr>
        <w:t>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за 2022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9E3CF1">
        <w:rPr>
          <w:sz w:val="28"/>
          <w:szCs w:val="28"/>
        </w:rPr>
        <w:t>Малосеменовском</w:t>
      </w:r>
      <w:proofErr w:type="spellEnd"/>
      <w:r w:rsidR="009E3CF1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 xml:space="preserve">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023E6">
        <w:rPr>
          <w:sz w:val="28"/>
          <w:szCs w:val="28"/>
        </w:rPr>
        <w:t>она Саратовской области  за 202</w:t>
      </w:r>
      <w:r w:rsidR="009353A0">
        <w:rPr>
          <w:sz w:val="28"/>
          <w:szCs w:val="28"/>
        </w:rPr>
        <w:t>2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7 549,8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9353A0">
        <w:rPr>
          <w:sz w:val="28"/>
          <w:szCs w:val="28"/>
        </w:rPr>
        <w:t xml:space="preserve">7 717,0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 202</w:t>
      </w:r>
      <w:r w:rsidR="009353A0">
        <w:rPr>
          <w:sz w:val="28"/>
          <w:szCs w:val="28"/>
        </w:rPr>
        <w:t>2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Pr="007C5BA5" w:rsidRDefault="007C5BA5" w:rsidP="00D30156">
      <w:pPr>
        <w:rPr>
          <w:b/>
          <w:bCs/>
          <w:sz w:val="28"/>
          <w:szCs w:val="28"/>
        </w:rPr>
      </w:pPr>
    </w:p>
    <w:p w:rsidR="006B4429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6B4429">
        <w:rPr>
          <w:b/>
          <w:bCs/>
          <w:sz w:val="28"/>
          <w:szCs w:val="28"/>
        </w:rPr>
        <w:t xml:space="preserve">Малосеменовского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proofErr w:type="spellStart"/>
      <w:r w:rsidR="006B4429">
        <w:rPr>
          <w:b/>
          <w:bCs/>
          <w:sz w:val="28"/>
          <w:szCs w:val="28"/>
        </w:rPr>
        <w:t>С.П.Мисюрин</w:t>
      </w:r>
      <w:proofErr w:type="spellEnd"/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lastRenderedPageBreak/>
        <w:t xml:space="preserve">  </w:t>
      </w: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23201F">
        <w:rPr>
          <w:b/>
          <w:sz w:val="28"/>
          <w:szCs w:val="28"/>
        </w:rPr>
        <w:t>69/2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2</w:t>
      </w:r>
      <w:r w:rsidR="0023201F">
        <w:rPr>
          <w:b/>
          <w:sz w:val="28"/>
          <w:szCs w:val="28"/>
        </w:rPr>
        <w:t>6</w:t>
      </w:r>
      <w:r w:rsidR="006359A2">
        <w:rPr>
          <w:b/>
          <w:sz w:val="28"/>
          <w:szCs w:val="28"/>
        </w:rPr>
        <w:t xml:space="preserve"> .04.2023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</w:t>
      </w:r>
      <w:r w:rsidR="006359A2">
        <w:rPr>
          <w:b/>
          <w:sz w:val="28"/>
          <w:szCs w:val="28"/>
        </w:rPr>
        <w:t>она Саратовской области  за 2022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ab/>
      </w:r>
      <w:r w:rsidRPr="00B55404">
        <w:rPr>
          <w:rFonts w:ascii="PT Astra Serif" w:hAnsi="PT Astra Serif"/>
          <w:sz w:val="28"/>
          <w:szCs w:val="28"/>
        </w:rPr>
        <w:t xml:space="preserve">Доходная часть и расходная часть  бюджета Малосеменовского муниципального образования на 2022 год была утверждена Решением Совета Малосеменовского муниципального образования от 20.12.2021 года № 10/1 «О бюджете Малосеменовского муниципального образования </w:t>
      </w:r>
      <w:proofErr w:type="spellStart"/>
      <w:r w:rsidRPr="00B5540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B5540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2022 год». Советом Малосеменовского муниципального образования в 2022 году было принято 21 Решение о внесении изменений и дополнений в Решение о бюджете, изменившие плановые показатели бюджета, включая его основные характеристики. </w:t>
      </w:r>
    </w:p>
    <w:p w:rsidR="003761BE" w:rsidRDefault="003761BE" w:rsidP="003761BE">
      <w:pPr>
        <w:jc w:val="center"/>
        <w:rPr>
          <w:rFonts w:ascii="PT Astra Serif" w:hAnsi="PT Astra Serif"/>
          <w:b/>
          <w:sz w:val="36"/>
          <w:szCs w:val="36"/>
        </w:rPr>
      </w:pPr>
    </w:p>
    <w:p w:rsidR="003761BE" w:rsidRDefault="003761BE" w:rsidP="003761BE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Доходы бюджета Малосеменовского МО за 2022 год.</w:t>
      </w:r>
    </w:p>
    <w:p w:rsidR="003761BE" w:rsidRPr="00B55404" w:rsidRDefault="003761BE" w:rsidP="003761BE">
      <w:pPr>
        <w:jc w:val="center"/>
        <w:rPr>
          <w:rFonts w:ascii="PT Astra Serif" w:hAnsi="PT Astra Serif"/>
          <w:b/>
          <w:sz w:val="36"/>
          <w:szCs w:val="36"/>
        </w:rPr>
      </w:pPr>
    </w:p>
    <w:p w:rsidR="003761BE" w:rsidRDefault="003761BE" w:rsidP="003761B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 w:rsidRPr="00B55404">
        <w:rPr>
          <w:rFonts w:ascii="PT Astra Serif" w:hAnsi="PT Astra Serif"/>
          <w:b/>
          <w:sz w:val="28"/>
          <w:szCs w:val="28"/>
        </w:rPr>
        <w:t>7 332,7 тыс. рублей</w:t>
      </w:r>
      <w:r w:rsidRPr="00B55404">
        <w:rPr>
          <w:rFonts w:ascii="PT Astra Serif" w:hAnsi="PT Astra Serif"/>
          <w:sz w:val="28"/>
          <w:szCs w:val="28"/>
        </w:rPr>
        <w:t xml:space="preserve">, с учетом изменений план по доходам утвержден в сумме </w:t>
      </w:r>
      <w:r w:rsidRPr="00B55404">
        <w:rPr>
          <w:rFonts w:ascii="PT Astra Serif" w:hAnsi="PT Astra Serif"/>
          <w:b/>
          <w:sz w:val="28"/>
          <w:szCs w:val="28"/>
        </w:rPr>
        <w:t>8 077,7 тыс. рублей</w:t>
      </w:r>
      <w:r w:rsidRPr="00B5540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55404">
        <w:rPr>
          <w:rFonts w:ascii="PT Astra Serif" w:hAnsi="PT Astra Serif"/>
          <w:sz w:val="28"/>
          <w:szCs w:val="28"/>
        </w:rPr>
        <w:t>Согласно отчета</w:t>
      </w:r>
      <w:proofErr w:type="gramEnd"/>
      <w:r w:rsidRPr="00B55404">
        <w:rPr>
          <w:rFonts w:ascii="PT Astra Serif" w:hAnsi="PT Astra Serif"/>
          <w:sz w:val="28"/>
          <w:szCs w:val="28"/>
        </w:rPr>
        <w:t xml:space="preserve"> Малосеменовского МО бюджет исполнен по доходам в сумме </w:t>
      </w:r>
      <w:r w:rsidRPr="00B55404">
        <w:rPr>
          <w:rFonts w:ascii="PT Astra Serif" w:hAnsi="PT Astra Serif"/>
          <w:b/>
          <w:sz w:val="28"/>
          <w:szCs w:val="28"/>
        </w:rPr>
        <w:t xml:space="preserve"> 7 549,8 тыс. рублей.</w:t>
      </w:r>
    </w:p>
    <w:p w:rsidR="003761BE" w:rsidRPr="00B55404" w:rsidRDefault="003761BE" w:rsidP="003761BE">
      <w:pPr>
        <w:jc w:val="both"/>
        <w:rPr>
          <w:rFonts w:ascii="PT Astra Serif" w:hAnsi="PT Astra Serif"/>
          <w:b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sz w:val="28"/>
          <w:szCs w:val="28"/>
        </w:rPr>
        <w:t xml:space="preserve">   </w:t>
      </w:r>
      <w:r w:rsidRPr="00B55404">
        <w:rPr>
          <w:rFonts w:ascii="PT Astra Serif" w:hAnsi="PT Astra Serif"/>
          <w:b/>
          <w:sz w:val="32"/>
          <w:szCs w:val="32"/>
        </w:rPr>
        <w:t>Плановые показатели по доходам бюджета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 xml:space="preserve">за 2022 год 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16"/>
          <w:szCs w:val="16"/>
        </w:rPr>
      </w:pPr>
      <w:r w:rsidRPr="00B55404"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(тыс</w:t>
      </w:r>
      <w:proofErr w:type="gramStart"/>
      <w:r w:rsidRPr="00B55404">
        <w:rPr>
          <w:rFonts w:ascii="PT Astra Serif" w:hAnsi="PT Astra Serif"/>
          <w:b/>
          <w:sz w:val="16"/>
          <w:szCs w:val="16"/>
        </w:rPr>
        <w:t>.р</w:t>
      </w:r>
      <w:proofErr w:type="gramEnd"/>
      <w:r w:rsidRPr="00B55404">
        <w:rPr>
          <w:rFonts w:ascii="PT Astra Serif" w:hAnsi="PT Astra Serif"/>
          <w:b/>
          <w:sz w:val="16"/>
          <w:szCs w:val="16"/>
        </w:rPr>
        <w:t>ублей)</w:t>
      </w: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2160"/>
        <w:gridCol w:w="1980"/>
        <w:gridCol w:w="2520"/>
      </w:tblGrid>
      <w:tr w:rsidR="003761BE" w:rsidRPr="00B55404" w:rsidTr="006A0CEA">
        <w:trPr>
          <w:trHeight w:val="555"/>
        </w:trPr>
        <w:tc>
          <w:tcPr>
            <w:tcW w:w="2766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Вид дохода</w:t>
            </w:r>
          </w:p>
        </w:tc>
        <w:tc>
          <w:tcPr>
            <w:tcW w:w="216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Уточненный бюджет</w:t>
            </w:r>
          </w:p>
        </w:tc>
        <w:tc>
          <w:tcPr>
            <w:tcW w:w="198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Фактическое исполнение</w:t>
            </w:r>
          </w:p>
        </w:tc>
        <w:tc>
          <w:tcPr>
            <w:tcW w:w="252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% к уточненному бюджету</w:t>
            </w:r>
          </w:p>
        </w:tc>
      </w:tr>
      <w:tr w:rsidR="003761BE" w:rsidRPr="00B55404" w:rsidTr="006A0CEA">
        <w:tc>
          <w:tcPr>
            <w:tcW w:w="2766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216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4 066,6</w:t>
            </w:r>
          </w:p>
        </w:tc>
        <w:tc>
          <w:tcPr>
            <w:tcW w:w="198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3 580,3</w:t>
            </w:r>
          </w:p>
        </w:tc>
        <w:tc>
          <w:tcPr>
            <w:tcW w:w="252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88,0</w:t>
            </w:r>
          </w:p>
        </w:tc>
      </w:tr>
      <w:tr w:rsidR="003761BE" w:rsidRPr="00B55404" w:rsidTr="006A0CEA">
        <w:tc>
          <w:tcPr>
            <w:tcW w:w="2766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216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4 011,1</w:t>
            </w:r>
          </w:p>
        </w:tc>
        <w:tc>
          <w:tcPr>
            <w:tcW w:w="198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3 969,5</w:t>
            </w:r>
          </w:p>
        </w:tc>
        <w:tc>
          <w:tcPr>
            <w:tcW w:w="252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99,0</w:t>
            </w:r>
          </w:p>
        </w:tc>
      </w:tr>
      <w:tr w:rsidR="003761BE" w:rsidRPr="00B55404" w:rsidTr="006A0CEA">
        <w:tc>
          <w:tcPr>
            <w:tcW w:w="2766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16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8 077,7</w:t>
            </w:r>
          </w:p>
        </w:tc>
        <w:tc>
          <w:tcPr>
            <w:tcW w:w="198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7 549,8</w:t>
            </w:r>
          </w:p>
        </w:tc>
        <w:tc>
          <w:tcPr>
            <w:tcW w:w="2520" w:type="dxa"/>
          </w:tcPr>
          <w:p w:rsidR="003761BE" w:rsidRPr="00B55404" w:rsidRDefault="003761BE" w:rsidP="006A0CEA">
            <w:pPr>
              <w:tabs>
                <w:tab w:val="left" w:pos="3990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93,5</w:t>
            </w:r>
          </w:p>
        </w:tc>
      </w:tr>
    </w:tbl>
    <w:p w:rsidR="003761BE" w:rsidRPr="00B55404" w:rsidRDefault="003761BE" w:rsidP="003761BE">
      <w:pPr>
        <w:spacing w:line="276" w:lineRule="auto"/>
        <w:rPr>
          <w:rFonts w:ascii="PT Astra Serif" w:hAnsi="PT Astra Serif"/>
        </w:rPr>
      </w:pPr>
    </w:p>
    <w:p w:rsidR="003761BE" w:rsidRPr="00B55404" w:rsidRDefault="003761BE" w:rsidP="003761B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План по доходам бюджета утвержден в сумме </w:t>
      </w:r>
      <w:r w:rsidRPr="00B55404">
        <w:rPr>
          <w:rFonts w:ascii="PT Astra Serif" w:hAnsi="PT Astra Serif"/>
          <w:b/>
          <w:sz w:val="28"/>
          <w:szCs w:val="28"/>
        </w:rPr>
        <w:t>8 077,7 тыс. рублей,</w:t>
      </w:r>
      <w:r w:rsidRPr="00B55404">
        <w:rPr>
          <w:rFonts w:ascii="PT Astra Serif" w:hAnsi="PT Astra Serif"/>
          <w:sz w:val="28"/>
          <w:szCs w:val="28"/>
        </w:rPr>
        <w:t xml:space="preserve"> 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согласно представленному отчету,  бюджет за 2022 год исполнен по доходам в сумме </w:t>
      </w:r>
      <w:r w:rsidRPr="00B55404">
        <w:rPr>
          <w:rFonts w:ascii="PT Astra Serif" w:hAnsi="PT Astra Serif"/>
          <w:b/>
          <w:sz w:val="28"/>
          <w:szCs w:val="28"/>
        </w:rPr>
        <w:t>7 549,8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</w:t>
      </w:r>
      <w:r w:rsidRPr="00B55404">
        <w:rPr>
          <w:rFonts w:ascii="PT Astra Serif" w:hAnsi="PT Astra Serif"/>
          <w:b/>
          <w:sz w:val="28"/>
          <w:szCs w:val="28"/>
        </w:rPr>
        <w:t xml:space="preserve"> 93,5%</w:t>
      </w:r>
      <w:r w:rsidRPr="00B55404">
        <w:rPr>
          <w:rFonts w:ascii="PT Astra Serif" w:hAnsi="PT Astra Serif"/>
          <w:sz w:val="28"/>
          <w:szCs w:val="28"/>
        </w:rPr>
        <w:t xml:space="preserve">  к  уточненному бюджету. По </w:t>
      </w:r>
      <w:r w:rsidRPr="00B55404">
        <w:rPr>
          <w:rFonts w:ascii="PT Astra Serif" w:hAnsi="PT Astra Serif"/>
          <w:sz w:val="28"/>
          <w:szCs w:val="28"/>
        </w:rPr>
        <w:lastRenderedPageBreak/>
        <w:t xml:space="preserve">сравнению с исполненным бюджетом за 2021 год в сумме </w:t>
      </w:r>
      <w:r w:rsidRPr="00B55404">
        <w:rPr>
          <w:rFonts w:ascii="PT Astra Serif" w:hAnsi="PT Astra Serif"/>
          <w:b/>
          <w:sz w:val="28"/>
          <w:szCs w:val="28"/>
        </w:rPr>
        <w:t>4 131,0 тыс. рублей</w:t>
      </w:r>
      <w:r w:rsidRPr="00B55404">
        <w:rPr>
          <w:rFonts w:ascii="PT Astra Serif" w:hAnsi="PT Astra Serif"/>
          <w:sz w:val="28"/>
          <w:szCs w:val="28"/>
        </w:rPr>
        <w:t xml:space="preserve">, увеличение составило на </w:t>
      </w:r>
      <w:r w:rsidRPr="00B55404">
        <w:rPr>
          <w:rFonts w:ascii="PT Astra Serif" w:hAnsi="PT Astra Serif"/>
          <w:b/>
          <w:sz w:val="28"/>
          <w:szCs w:val="28"/>
        </w:rPr>
        <w:t>3 418,8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</w:t>
      </w:r>
      <w:r w:rsidRPr="00B55404">
        <w:rPr>
          <w:rFonts w:ascii="PT Astra Serif" w:hAnsi="PT Astra Serif"/>
          <w:b/>
          <w:sz w:val="28"/>
          <w:szCs w:val="28"/>
        </w:rPr>
        <w:t xml:space="preserve"> 82,8%.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3761BE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>Фактическое исполнение доходов относительно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t>плановых показателей в разрезе отдельных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2"/>
          <w:szCs w:val="32"/>
        </w:rPr>
        <w:t>видов доходов</w:t>
      </w:r>
      <w:r w:rsidRPr="00B55404">
        <w:rPr>
          <w:rFonts w:ascii="PT Astra Serif" w:hAnsi="PT Astra Serif"/>
          <w:b/>
          <w:sz w:val="36"/>
          <w:szCs w:val="36"/>
        </w:rPr>
        <w:t xml:space="preserve"> 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sz w:val="16"/>
          <w:szCs w:val="16"/>
        </w:rPr>
      </w:pPr>
      <w:r w:rsidRPr="00B55404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00"/>
        <w:gridCol w:w="1620"/>
        <w:gridCol w:w="1620"/>
      </w:tblGrid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4 066,6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3 580,3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88,0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Акцизы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1 049,6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1 274,9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121,5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 на доходы физ</w:t>
            </w:r>
            <w:proofErr w:type="gramStart"/>
            <w:r w:rsidRPr="00B55404">
              <w:rPr>
                <w:rFonts w:ascii="PT Astra Serif" w:hAnsi="PT Astra Serif"/>
              </w:rPr>
              <w:t>.л</w:t>
            </w:r>
            <w:proofErr w:type="gramEnd"/>
            <w:r w:rsidRPr="00B55404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62,0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46,2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74,5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Единый сельхоз</w:t>
            </w:r>
            <w:proofErr w:type="gramStart"/>
            <w:r w:rsidRPr="00B55404">
              <w:rPr>
                <w:rFonts w:ascii="PT Astra Serif" w:hAnsi="PT Astra Serif"/>
              </w:rPr>
              <w:t>.н</w:t>
            </w:r>
            <w:proofErr w:type="gramEnd"/>
            <w:r w:rsidRPr="00B55404">
              <w:rPr>
                <w:rFonts w:ascii="PT Astra Serif" w:hAnsi="PT Astra Serif"/>
              </w:rPr>
              <w:t>алог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193,9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158,4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81,7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Налог на имущество физ</w:t>
            </w:r>
            <w:proofErr w:type="gramStart"/>
            <w:r w:rsidRPr="00B55404">
              <w:rPr>
                <w:rFonts w:ascii="PT Astra Serif" w:hAnsi="PT Astra Serif"/>
              </w:rPr>
              <w:t>.л</w:t>
            </w:r>
            <w:proofErr w:type="gramEnd"/>
            <w:r w:rsidRPr="00B55404">
              <w:rPr>
                <w:rFonts w:ascii="PT Astra Serif" w:hAnsi="PT Astra Serif"/>
              </w:rPr>
              <w:t>иц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119,0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136,7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114,9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2 640,1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1 963,9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74,4</w:t>
            </w:r>
          </w:p>
        </w:tc>
      </w:tr>
      <w:tr w:rsidR="003761BE" w:rsidRPr="00B55404" w:rsidTr="006A0CEA">
        <w:trPr>
          <w:trHeight w:val="391"/>
        </w:trPr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2,0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0,2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 том числе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4 066,6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3 580,3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88,0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4 011,1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3 969,5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99,0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58,0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58,0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Субсидии бюджетам бюджетной системы РФ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3 174,0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3 174,0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100,0</w:t>
            </w:r>
          </w:p>
        </w:tc>
      </w:tr>
      <w:tr w:rsidR="003761BE" w:rsidRPr="00B55404" w:rsidTr="006A0CEA">
        <w:trPr>
          <w:trHeight w:val="540"/>
        </w:trPr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105,4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105,4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705,2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663,6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94,1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Прочие безвозмездные поступления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150,0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150,0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100,0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-181,5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-181,5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0,0</w:t>
            </w:r>
          </w:p>
        </w:tc>
      </w:tr>
      <w:tr w:rsidR="003761BE" w:rsidRPr="00B55404" w:rsidTr="006A0CEA">
        <w:tc>
          <w:tcPr>
            <w:tcW w:w="3936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8 077,7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7 549,8</w:t>
            </w:r>
          </w:p>
        </w:tc>
        <w:tc>
          <w:tcPr>
            <w:tcW w:w="1620" w:type="dxa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93,5</w:t>
            </w:r>
          </w:p>
        </w:tc>
      </w:tr>
    </w:tbl>
    <w:p w:rsidR="003761BE" w:rsidRPr="00B55404" w:rsidRDefault="003761BE" w:rsidP="003761B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Налоговых доходов</w:t>
      </w:r>
      <w:r w:rsidRPr="00B55404">
        <w:rPr>
          <w:rFonts w:ascii="PT Astra Serif" w:hAnsi="PT Astra Serif"/>
          <w:sz w:val="28"/>
          <w:szCs w:val="28"/>
        </w:rPr>
        <w:t xml:space="preserve"> в бюджет в 2022 году поступило </w:t>
      </w:r>
      <w:r w:rsidRPr="00B55404">
        <w:rPr>
          <w:rFonts w:ascii="PT Astra Serif" w:hAnsi="PT Astra Serif"/>
          <w:b/>
          <w:sz w:val="28"/>
          <w:szCs w:val="28"/>
        </w:rPr>
        <w:t>3 580,3 тыс. рублей</w:t>
      </w:r>
      <w:r w:rsidRPr="00B55404">
        <w:rPr>
          <w:rFonts w:ascii="PT Astra Serif" w:hAnsi="PT Astra Serif"/>
          <w:sz w:val="28"/>
          <w:szCs w:val="28"/>
        </w:rPr>
        <w:t xml:space="preserve">, что составило </w:t>
      </w:r>
      <w:r w:rsidRPr="00B55404">
        <w:rPr>
          <w:rFonts w:ascii="PT Astra Serif" w:hAnsi="PT Astra Serif"/>
          <w:b/>
          <w:sz w:val="28"/>
          <w:szCs w:val="28"/>
        </w:rPr>
        <w:t>88,0%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бюджету.      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 </w:t>
      </w:r>
      <w:r w:rsidRPr="00B55404">
        <w:rPr>
          <w:rFonts w:ascii="PT Astra Serif" w:hAnsi="PT Astra Serif"/>
          <w:b/>
          <w:i/>
          <w:sz w:val="28"/>
          <w:szCs w:val="28"/>
        </w:rPr>
        <w:t>Акцизы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>35,6%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исполнены в сумме </w:t>
      </w:r>
      <w:r w:rsidRPr="00B55404">
        <w:rPr>
          <w:rFonts w:ascii="PT Astra Serif" w:hAnsi="PT Astra Serif"/>
          <w:b/>
          <w:sz w:val="28"/>
          <w:szCs w:val="28"/>
        </w:rPr>
        <w:t>1 274,9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 w:rsidRPr="00B55404">
        <w:rPr>
          <w:rFonts w:ascii="PT Astra Serif" w:hAnsi="PT Astra Serif"/>
          <w:b/>
          <w:sz w:val="28"/>
          <w:szCs w:val="28"/>
        </w:rPr>
        <w:t>121,5%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 </w:t>
      </w:r>
      <w:r w:rsidRPr="00B55404">
        <w:rPr>
          <w:rFonts w:ascii="PT Astra Serif" w:hAnsi="PT Astra Serif"/>
          <w:b/>
          <w:i/>
          <w:sz w:val="28"/>
          <w:szCs w:val="28"/>
        </w:rPr>
        <w:t>Налог на доходы физических лиц</w:t>
      </w:r>
      <w:r w:rsidRPr="00B55404">
        <w:rPr>
          <w:rFonts w:ascii="PT Astra Serif" w:hAnsi="PT Astra Serif"/>
          <w:sz w:val="28"/>
          <w:szCs w:val="28"/>
        </w:rPr>
        <w:t xml:space="preserve"> составил </w:t>
      </w:r>
      <w:r w:rsidRPr="00B55404">
        <w:rPr>
          <w:rFonts w:ascii="PT Astra Serif" w:hAnsi="PT Astra Serif"/>
          <w:b/>
          <w:sz w:val="28"/>
          <w:szCs w:val="28"/>
        </w:rPr>
        <w:t>1,3%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 w:rsidRPr="00B55404">
        <w:rPr>
          <w:rFonts w:ascii="PT Astra Serif" w:hAnsi="PT Astra Serif"/>
          <w:b/>
          <w:sz w:val="28"/>
          <w:szCs w:val="28"/>
        </w:rPr>
        <w:t>46,2тыс.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 </w:t>
      </w:r>
      <w:r w:rsidRPr="00B55404">
        <w:rPr>
          <w:rFonts w:ascii="PT Astra Serif" w:hAnsi="PT Astra Serif"/>
          <w:b/>
          <w:sz w:val="28"/>
          <w:szCs w:val="28"/>
        </w:rPr>
        <w:t>74,5%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i/>
          <w:sz w:val="28"/>
          <w:szCs w:val="28"/>
        </w:rPr>
        <w:lastRenderedPageBreak/>
        <w:t>- Единый сельхоз</w:t>
      </w:r>
      <w:proofErr w:type="gramStart"/>
      <w:r w:rsidRPr="00B55404">
        <w:rPr>
          <w:rFonts w:ascii="PT Astra Serif" w:hAnsi="PT Astra Serif"/>
          <w:b/>
          <w:i/>
          <w:sz w:val="28"/>
          <w:szCs w:val="28"/>
        </w:rPr>
        <w:t>.н</w:t>
      </w:r>
      <w:proofErr w:type="gramEnd"/>
      <w:r w:rsidRPr="00B55404">
        <w:rPr>
          <w:rFonts w:ascii="PT Astra Serif" w:hAnsi="PT Astra Serif"/>
          <w:b/>
          <w:i/>
          <w:sz w:val="28"/>
          <w:szCs w:val="28"/>
        </w:rPr>
        <w:t>алог</w:t>
      </w:r>
      <w:r w:rsidRPr="00B55404">
        <w:rPr>
          <w:rFonts w:ascii="PT Astra Serif" w:hAnsi="PT Astra Serif"/>
          <w:sz w:val="28"/>
          <w:szCs w:val="28"/>
        </w:rPr>
        <w:t xml:space="preserve"> составил </w:t>
      </w:r>
      <w:r w:rsidRPr="00B55404">
        <w:rPr>
          <w:rFonts w:ascii="PT Astra Serif" w:hAnsi="PT Astra Serif"/>
          <w:b/>
          <w:sz w:val="28"/>
          <w:szCs w:val="28"/>
        </w:rPr>
        <w:t>4,4%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 w:rsidRPr="00B55404">
        <w:rPr>
          <w:rFonts w:ascii="PT Astra Serif" w:hAnsi="PT Astra Serif"/>
          <w:b/>
          <w:sz w:val="28"/>
          <w:szCs w:val="28"/>
        </w:rPr>
        <w:t>158,4тыс.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 </w:t>
      </w:r>
      <w:r w:rsidRPr="00B55404">
        <w:rPr>
          <w:rFonts w:ascii="PT Astra Serif" w:hAnsi="PT Astra Serif"/>
          <w:b/>
          <w:sz w:val="28"/>
          <w:szCs w:val="28"/>
        </w:rPr>
        <w:t>81,7%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Налог на имущество физических лиц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 </w:t>
      </w:r>
      <w:r w:rsidRPr="00B55404">
        <w:rPr>
          <w:rFonts w:ascii="PT Astra Serif" w:hAnsi="PT Astra Serif"/>
          <w:b/>
          <w:sz w:val="28"/>
          <w:szCs w:val="28"/>
        </w:rPr>
        <w:t>3,8%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 w:rsidRPr="00B55404">
        <w:rPr>
          <w:rFonts w:ascii="PT Astra Serif" w:hAnsi="PT Astra Serif"/>
          <w:b/>
          <w:sz w:val="28"/>
          <w:szCs w:val="28"/>
        </w:rPr>
        <w:t>136,7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 w:rsidRPr="00B55404">
        <w:rPr>
          <w:rFonts w:ascii="PT Astra Serif" w:hAnsi="PT Astra Serif"/>
          <w:b/>
          <w:sz w:val="28"/>
          <w:szCs w:val="28"/>
        </w:rPr>
        <w:t>114,9%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Земельный налог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 w:rsidRPr="00B55404">
        <w:rPr>
          <w:rFonts w:ascii="PT Astra Serif" w:hAnsi="PT Astra Serif"/>
          <w:sz w:val="28"/>
          <w:szCs w:val="28"/>
        </w:rPr>
        <w:t xml:space="preserve">составил </w:t>
      </w:r>
      <w:r w:rsidRPr="00B55404">
        <w:rPr>
          <w:rFonts w:ascii="PT Astra Serif" w:hAnsi="PT Astra Serif"/>
          <w:b/>
          <w:sz w:val="28"/>
          <w:szCs w:val="28"/>
        </w:rPr>
        <w:t xml:space="preserve"> 54,9%</w:t>
      </w:r>
      <w:r w:rsidRPr="00B55404">
        <w:rPr>
          <w:rFonts w:ascii="PT Astra Serif" w:hAnsi="PT Astra Serif"/>
          <w:sz w:val="28"/>
          <w:szCs w:val="28"/>
        </w:rPr>
        <w:t xml:space="preserve"> от всех налоговых доходов и исполнен в сумме </w:t>
      </w:r>
      <w:r w:rsidRPr="00B55404">
        <w:rPr>
          <w:rFonts w:ascii="PT Astra Serif" w:hAnsi="PT Astra Serif"/>
          <w:b/>
          <w:sz w:val="28"/>
          <w:szCs w:val="28"/>
        </w:rPr>
        <w:t>1 963,9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 w:rsidRPr="00B55404">
        <w:rPr>
          <w:rFonts w:ascii="PT Astra Serif" w:hAnsi="PT Astra Serif"/>
          <w:b/>
          <w:sz w:val="28"/>
          <w:szCs w:val="28"/>
        </w:rPr>
        <w:t>74,4%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i/>
          <w:sz w:val="28"/>
          <w:szCs w:val="28"/>
        </w:rPr>
        <w:t xml:space="preserve">- Госпошлина  </w:t>
      </w:r>
      <w:r w:rsidRPr="00B55404">
        <w:rPr>
          <w:rFonts w:ascii="PT Astra Serif" w:hAnsi="PT Astra Serif"/>
          <w:sz w:val="28"/>
          <w:szCs w:val="28"/>
        </w:rPr>
        <w:t xml:space="preserve">исполнена в сумме </w:t>
      </w:r>
      <w:r w:rsidRPr="00B55404">
        <w:rPr>
          <w:rFonts w:ascii="PT Astra Serif" w:hAnsi="PT Astra Serif"/>
          <w:b/>
          <w:sz w:val="28"/>
          <w:szCs w:val="28"/>
        </w:rPr>
        <w:t>0,2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на </w:t>
      </w:r>
      <w:r w:rsidRPr="00B55404">
        <w:rPr>
          <w:rFonts w:ascii="PT Astra Serif" w:hAnsi="PT Astra Serif"/>
          <w:b/>
          <w:sz w:val="28"/>
          <w:szCs w:val="28"/>
        </w:rPr>
        <w:t>10,0%</w:t>
      </w:r>
      <w:r w:rsidRPr="00B55404">
        <w:rPr>
          <w:rFonts w:ascii="PT Astra Serif" w:hAnsi="PT Astra Serif"/>
          <w:sz w:val="28"/>
          <w:szCs w:val="28"/>
        </w:rPr>
        <w:t xml:space="preserve"> к уточненным показателям бюджета.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B55404">
        <w:rPr>
          <w:rFonts w:ascii="PT Astra Serif" w:hAnsi="PT Astra Serif"/>
          <w:sz w:val="28"/>
          <w:szCs w:val="28"/>
        </w:rPr>
        <w:t xml:space="preserve"> от других бюджетов получены в сумме </w:t>
      </w:r>
      <w:r w:rsidRPr="00B55404">
        <w:rPr>
          <w:rFonts w:ascii="PT Astra Serif" w:hAnsi="PT Astra Serif"/>
          <w:b/>
          <w:sz w:val="28"/>
          <w:szCs w:val="28"/>
        </w:rPr>
        <w:t>3 969,5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52,6%</w:t>
      </w:r>
      <w:r w:rsidRPr="00B55404">
        <w:rPr>
          <w:rFonts w:ascii="PT Astra Serif" w:hAnsi="PT Astra Serif"/>
          <w:sz w:val="28"/>
          <w:szCs w:val="28"/>
        </w:rPr>
        <w:t xml:space="preserve"> доходов бюджета в 2022 году.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Безвозмездные поступления в бюджет Малосеменовского МО  сложились из следующих видов: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>1,5%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B55404">
        <w:rPr>
          <w:rFonts w:ascii="PT Astra Serif" w:hAnsi="PT Astra Serif"/>
          <w:b/>
          <w:sz w:val="28"/>
          <w:szCs w:val="28"/>
        </w:rPr>
        <w:t>58,0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</w:t>
      </w:r>
      <w:r w:rsidRPr="00B55404">
        <w:rPr>
          <w:rFonts w:ascii="PT Astra Serif" w:hAnsi="PT Astra Serif"/>
          <w:sz w:val="28"/>
          <w:szCs w:val="28"/>
        </w:rPr>
        <w:t>% к уточненному бюджету;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 xml:space="preserve">Субсидии бюджетам бюджетной системы РФ 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>80,0%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B55404">
        <w:rPr>
          <w:rFonts w:ascii="PT Astra Serif" w:hAnsi="PT Astra Serif"/>
          <w:b/>
          <w:sz w:val="28"/>
          <w:szCs w:val="28"/>
        </w:rPr>
        <w:t>3 174,0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</w:t>
      </w:r>
      <w:r w:rsidRPr="00B55404">
        <w:rPr>
          <w:rFonts w:ascii="PT Astra Serif" w:hAnsi="PT Astra Serif"/>
          <w:sz w:val="28"/>
          <w:szCs w:val="28"/>
        </w:rPr>
        <w:t>% к уточненному бюджету;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>2,6%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B55404">
        <w:rPr>
          <w:rFonts w:ascii="PT Astra Serif" w:hAnsi="PT Astra Serif"/>
          <w:b/>
          <w:sz w:val="28"/>
          <w:szCs w:val="28"/>
        </w:rPr>
        <w:t>105,4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100,0%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>Иные межбюджетные трансферты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 xml:space="preserve"> 16,7%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B55404">
        <w:rPr>
          <w:rFonts w:ascii="PT Astra Serif" w:hAnsi="PT Astra Serif"/>
          <w:b/>
          <w:sz w:val="28"/>
          <w:szCs w:val="28"/>
        </w:rPr>
        <w:t>663,6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94,1%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 xml:space="preserve">Прочие безвозмездные поступления </w:t>
      </w:r>
      <w:r w:rsidRPr="00B55404">
        <w:rPr>
          <w:rFonts w:ascii="PT Astra Serif" w:hAnsi="PT Astra Serif"/>
          <w:sz w:val="28"/>
          <w:szCs w:val="28"/>
        </w:rPr>
        <w:t xml:space="preserve"> составили </w:t>
      </w:r>
      <w:r w:rsidRPr="00B55404">
        <w:rPr>
          <w:rFonts w:ascii="PT Astra Serif" w:hAnsi="PT Astra Serif"/>
          <w:b/>
          <w:sz w:val="28"/>
          <w:szCs w:val="28"/>
        </w:rPr>
        <w:t xml:space="preserve"> 3,8%</w:t>
      </w:r>
      <w:r w:rsidRPr="00B55404">
        <w:rPr>
          <w:rFonts w:ascii="PT Astra Serif" w:hAnsi="PT Astra Serif"/>
          <w:sz w:val="28"/>
          <w:szCs w:val="28"/>
        </w:rPr>
        <w:t xml:space="preserve"> от всех безвозмездных поступлений и поступили в сумме </w:t>
      </w:r>
      <w:r w:rsidRPr="00B55404">
        <w:rPr>
          <w:rFonts w:ascii="PT Astra Serif" w:hAnsi="PT Astra Serif"/>
          <w:b/>
          <w:sz w:val="28"/>
          <w:szCs w:val="28"/>
        </w:rPr>
        <w:t>150,0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100,0%</w:t>
      </w:r>
      <w:r w:rsidRPr="00B55404">
        <w:rPr>
          <w:rFonts w:ascii="PT Astra Serif" w:hAnsi="PT Astra Serif"/>
          <w:sz w:val="28"/>
          <w:szCs w:val="28"/>
        </w:rPr>
        <w:t xml:space="preserve"> к уточненному бюджету;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</w:t>
      </w:r>
      <w:r w:rsidRPr="00B55404">
        <w:rPr>
          <w:rFonts w:ascii="PT Astra Serif" w:hAnsi="PT Astra Serif"/>
          <w:b/>
          <w:i/>
          <w:sz w:val="28"/>
          <w:szCs w:val="28"/>
        </w:rPr>
        <w:t xml:space="preserve">Возврат остатков субсидий, субвенций и иных межбюджетных трансфертов </w:t>
      </w:r>
      <w:r w:rsidRPr="00B55404">
        <w:rPr>
          <w:rFonts w:ascii="PT Astra Serif" w:hAnsi="PT Astra Serif"/>
          <w:sz w:val="28"/>
          <w:szCs w:val="28"/>
        </w:rPr>
        <w:t xml:space="preserve"> поступили в сумме (-</w:t>
      </w:r>
      <w:r w:rsidRPr="00B55404">
        <w:rPr>
          <w:rFonts w:ascii="PT Astra Serif" w:hAnsi="PT Astra Serif"/>
          <w:b/>
          <w:sz w:val="28"/>
          <w:szCs w:val="28"/>
        </w:rPr>
        <w:t xml:space="preserve"> 181,5) тыс. рублей.</w:t>
      </w:r>
    </w:p>
    <w:p w:rsidR="003761BE" w:rsidRPr="00B55404" w:rsidRDefault="003761BE" w:rsidP="003761BE">
      <w:pPr>
        <w:tabs>
          <w:tab w:val="left" w:pos="3690"/>
        </w:tabs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3761BE" w:rsidRPr="00B55404" w:rsidRDefault="003761BE" w:rsidP="003761BE">
      <w:pPr>
        <w:tabs>
          <w:tab w:val="left" w:pos="3690"/>
        </w:tabs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Расходы бюджета Малосеменовского МО за 2022 год.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sz w:val="28"/>
          <w:szCs w:val="28"/>
        </w:rPr>
        <w:t xml:space="preserve">Исполнение бюджета по расходам за 2022 год составило 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7 717,0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B55404">
        <w:rPr>
          <w:rFonts w:ascii="PT Astra Serif" w:hAnsi="PT Astra Serif"/>
          <w:sz w:val="28"/>
          <w:szCs w:val="28"/>
        </w:rPr>
        <w:t xml:space="preserve">или </w:t>
      </w:r>
      <w:r w:rsidRPr="00B5540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105,2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hAnsi="PT Astra Serif"/>
          <w:b/>
          <w:sz w:val="28"/>
          <w:szCs w:val="28"/>
        </w:rPr>
        <w:t>90,2</w:t>
      </w:r>
      <w:r w:rsidRPr="00B55404">
        <w:rPr>
          <w:rFonts w:ascii="PT Astra Serif" w:hAnsi="PT Astra Serif"/>
          <w:b/>
          <w:sz w:val="28"/>
          <w:szCs w:val="28"/>
        </w:rPr>
        <w:t>%.</w:t>
      </w:r>
    </w:p>
    <w:p w:rsidR="003761BE" w:rsidRDefault="003761BE" w:rsidP="003761BE">
      <w:pPr>
        <w:tabs>
          <w:tab w:val="left" w:pos="3945"/>
        </w:tabs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B55404">
        <w:rPr>
          <w:rFonts w:ascii="PT Astra Serif" w:hAnsi="PT Astra Serif"/>
          <w:b/>
          <w:sz w:val="32"/>
          <w:szCs w:val="32"/>
        </w:rPr>
        <w:lastRenderedPageBreak/>
        <w:t>Сравнительный анализ расходов бюджета за 202</w:t>
      </w:r>
      <w:r>
        <w:rPr>
          <w:rFonts w:ascii="PT Astra Serif" w:hAnsi="PT Astra Serif"/>
          <w:b/>
          <w:sz w:val="32"/>
          <w:szCs w:val="32"/>
        </w:rPr>
        <w:t>2</w:t>
      </w:r>
      <w:r w:rsidRPr="00B55404">
        <w:rPr>
          <w:rFonts w:ascii="PT Astra Serif" w:hAnsi="PT Astra Serif"/>
          <w:b/>
          <w:sz w:val="32"/>
          <w:szCs w:val="32"/>
        </w:rPr>
        <w:t xml:space="preserve"> год по разделам (подразделам).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center"/>
        <w:rPr>
          <w:rFonts w:ascii="PT Astra Serif" w:hAnsi="PT Astra Serif"/>
          <w:sz w:val="18"/>
          <w:szCs w:val="18"/>
        </w:rPr>
      </w:pPr>
      <w:r w:rsidRPr="00B55404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373"/>
        <w:gridCol w:w="1134"/>
        <w:gridCol w:w="1134"/>
        <w:gridCol w:w="1134"/>
        <w:gridCol w:w="985"/>
        <w:gridCol w:w="1080"/>
      </w:tblGrid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Утверждено на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Уточнен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ный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Процент исполнения к уточнен плану</w:t>
            </w:r>
            <w:proofErr w:type="gramEnd"/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общих</w:t>
            </w:r>
            <w:proofErr w:type="gram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расхо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дов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кассов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proofErr w:type="gramEnd"/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испол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нение</w:t>
            </w:r>
            <w:proofErr w:type="spellEnd"/>
            <w:r w:rsidRPr="00B55404">
              <w:rPr>
                <w:rFonts w:ascii="PT Astra Serif" w:hAnsi="PT Astra Serif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01 Общегосударственные вопросы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2 727,0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3 070,7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2 423,5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88,9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78,9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31,4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 xml:space="preserve">0102 </w:t>
            </w:r>
            <w:proofErr w:type="spellStart"/>
            <w:r w:rsidRPr="00B55404">
              <w:rPr>
                <w:rFonts w:ascii="PT Astra Serif" w:hAnsi="PT Astra Serif"/>
              </w:rPr>
              <w:t>Функц</w:t>
            </w:r>
            <w:proofErr w:type="spellEnd"/>
            <w:r w:rsidRPr="00B55404">
              <w:rPr>
                <w:rFonts w:ascii="PT Astra Serif" w:hAnsi="PT Astra Serif"/>
              </w:rPr>
              <w:t xml:space="preserve">. Высшего должностного лица субъекта РФ и муниципального образования 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76,9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76,9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8,9</w:t>
            </w:r>
          </w:p>
        </w:tc>
      </w:tr>
      <w:tr w:rsidR="003761BE" w:rsidRPr="00B55404" w:rsidTr="006A0CEA">
        <w:trPr>
          <w:trHeight w:val="1500"/>
        </w:trPr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 xml:space="preserve">0104 </w:t>
            </w:r>
            <w:proofErr w:type="spellStart"/>
            <w:r w:rsidRPr="00B55404">
              <w:rPr>
                <w:rFonts w:ascii="PT Astra Serif" w:hAnsi="PT Astra Serif"/>
              </w:rPr>
              <w:t>Функц</w:t>
            </w:r>
            <w:proofErr w:type="spellEnd"/>
            <w:r w:rsidRPr="00B55404">
              <w:rPr>
                <w:rFonts w:ascii="PT Astra Serif" w:hAnsi="PT Astra Serif"/>
              </w:rPr>
              <w:t>.  Правительства РФ, высших исполнительных органов государственной власти субъектов РФ, местных администраций.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1 613,5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1 957,3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1 517,1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94,0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77,5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19,6</w:t>
            </w:r>
          </w:p>
        </w:tc>
      </w:tr>
      <w:tr w:rsidR="003761BE" w:rsidRPr="00B55404" w:rsidTr="006A0CEA">
        <w:trPr>
          <w:trHeight w:val="420"/>
        </w:trPr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37,6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37,6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37,6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</w:rPr>
            </w:pPr>
            <w:r w:rsidRPr="00B55404">
              <w:rPr>
                <w:rFonts w:ascii="PT Astra Serif" w:hAnsi="PT Astra Serif"/>
              </w:rPr>
              <w:t>0113 Другие общегосуд</w:t>
            </w:r>
            <w:r>
              <w:rPr>
                <w:rFonts w:ascii="PT Astra Serif" w:hAnsi="PT Astra Serif"/>
              </w:rPr>
              <w:t>арственные</w:t>
            </w:r>
            <w:r w:rsidRPr="00B55404">
              <w:rPr>
                <w:rFonts w:ascii="PT Astra Serif" w:hAnsi="PT Astra Serif"/>
              </w:rPr>
              <w:t xml:space="preserve"> вопросы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183,9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182,9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99,4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99,5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2,4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0200 Национальная оборона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96,0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105,4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105,4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109,8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1,4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 xml:space="preserve">0300 Национальная безопасность </w:t>
            </w:r>
            <w:proofErr w:type="spellStart"/>
            <w:r w:rsidRPr="00B55404">
              <w:rPr>
                <w:rFonts w:ascii="PT Astra Serif" w:hAnsi="PT Astra Serif"/>
                <w:b/>
              </w:rPr>
              <w:t>правоохр</w:t>
            </w:r>
            <w:proofErr w:type="spellEnd"/>
            <w:r w:rsidRPr="00B55404">
              <w:rPr>
                <w:rFonts w:ascii="PT Astra Serif" w:hAnsi="PT Astra Serif"/>
                <w:b/>
              </w:rPr>
              <w:t xml:space="preserve">. </w:t>
            </w:r>
            <w:proofErr w:type="spellStart"/>
            <w:r w:rsidRPr="00B55404">
              <w:rPr>
                <w:rFonts w:ascii="PT Astra Serif" w:hAnsi="PT Astra Serif"/>
                <w:b/>
              </w:rPr>
              <w:t>деят-ть</w:t>
            </w:r>
            <w:proofErr w:type="spellEnd"/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0400 Национальная экономика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4 444,8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4 928,8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4 827,2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108,6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97,9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62,5</w:t>
            </w:r>
          </w:p>
        </w:tc>
      </w:tr>
      <w:tr w:rsidR="003761BE" w:rsidRPr="00B55404" w:rsidTr="006A0CEA">
        <w:trPr>
          <w:trHeight w:val="360"/>
        </w:trPr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 xml:space="preserve">0500 </w:t>
            </w:r>
            <w:proofErr w:type="spellStart"/>
            <w:r w:rsidRPr="00B55404">
              <w:rPr>
                <w:rFonts w:ascii="PT Astra Serif" w:hAnsi="PT Astra Serif"/>
                <w:b/>
              </w:rPr>
              <w:t>Жилищно</w:t>
            </w:r>
            <w:proofErr w:type="spellEnd"/>
            <w:r w:rsidRPr="00B55404">
              <w:rPr>
                <w:rFonts w:ascii="PT Astra Serif" w:hAnsi="PT Astra Serif"/>
                <w:b/>
              </w:rPr>
              <w:t xml:space="preserve"> – коммунальное хоз</w:t>
            </w:r>
            <w:r>
              <w:rPr>
                <w:rFonts w:ascii="PT Astra Serif" w:hAnsi="PT Astra Serif"/>
                <w:b/>
              </w:rPr>
              <w:t>яйст</w:t>
            </w:r>
            <w:r w:rsidRPr="00B55404">
              <w:rPr>
                <w:rFonts w:ascii="PT Astra Serif" w:hAnsi="PT Astra Serif"/>
                <w:b/>
              </w:rPr>
              <w:t>во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61,9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448,3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359,9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581,4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80,3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4,7</w:t>
            </w:r>
          </w:p>
        </w:tc>
      </w:tr>
      <w:tr w:rsidR="003761BE" w:rsidRPr="00B55404" w:rsidTr="006A0CEA">
        <w:trPr>
          <w:trHeight w:val="780"/>
        </w:trPr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 xml:space="preserve">0800 Культура и 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кинематография</w:t>
            </w:r>
          </w:p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3761BE" w:rsidRPr="00B55404" w:rsidTr="006A0CEA">
        <w:trPr>
          <w:trHeight w:val="405"/>
        </w:trPr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1100 Физическая культура и спорт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3761BE" w:rsidRPr="00B55404" w:rsidTr="006A0CEA">
        <w:tc>
          <w:tcPr>
            <w:tcW w:w="306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373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7 332,7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8 554,2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7 717,0</w:t>
            </w:r>
          </w:p>
        </w:tc>
        <w:tc>
          <w:tcPr>
            <w:tcW w:w="1134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105,2</w:t>
            </w:r>
          </w:p>
        </w:tc>
        <w:tc>
          <w:tcPr>
            <w:tcW w:w="985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90,2</w:t>
            </w:r>
          </w:p>
        </w:tc>
        <w:tc>
          <w:tcPr>
            <w:tcW w:w="1080" w:type="dxa"/>
          </w:tcPr>
          <w:p w:rsidR="003761BE" w:rsidRPr="00B55404" w:rsidRDefault="003761BE" w:rsidP="006A0CEA">
            <w:pPr>
              <w:tabs>
                <w:tab w:val="left" w:pos="3945"/>
              </w:tabs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3761BE" w:rsidRPr="00B55404" w:rsidRDefault="003761BE" w:rsidP="003761BE">
      <w:pPr>
        <w:tabs>
          <w:tab w:val="left" w:pos="3945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План по расходам бюджета  на 202</w:t>
      </w:r>
      <w:r>
        <w:rPr>
          <w:rFonts w:ascii="PT Astra Serif" w:hAnsi="PT Astra Serif"/>
          <w:sz w:val="28"/>
          <w:szCs w:val="28"/>
        </w:rPr>
        <w:t>2</w:t>
      </w:r>
      <w:r w:rsidRPr="00B55404">
        <w:rPr>
          <w:rFonts w:ascii="PT Astra Serif" w:hAnsi="PT Astra Serif"/>
          <w:sz w:val="28"/>
          <w:szCs w:val="28"/>
        </w:rPr>
        <w:t xml:space="preserve"> год утвержден в сумме  </w:t>
      </w:r>
      <w:r>
        <w:rPr>
          <w:rFonts w:ascii="PT Astra Serif" w:hAnsi="PT Astra Serif"/>
          <w:b/>
          <w:sz w:val="28"/>
          <w:szCs w:val="28"/>
        </w:rPr>
        <w:t>7 332,7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hAnsi="PT Astra Serif"/>
          <w:b/>
          <w:sz w:val="28"/>
          <w:szCs w:val="28"/>
        </w:rPr>
        <w:t>8 554,2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>. Согласно представленному  отчету, бюджет в 202</w:t>
      </w:r>
      <w:r>
        <w:rPr>
          <w:rFonts w:ascii="PT Astra Serif" w:hAnsi="PT Astra Serif"/>
          <w:sz w:val="28"/>
          <w:szCs w:val="28"/>
        </w:rPr>
        <w:t>2</w:t>
      </w:r>
      <w:r w:rsidRPr="00B55404">
        <w:rPr>
          <w:rFonts w:ascii="PT Astra Serif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hAnsi="PT Astra Serif"/>
          <w:b/>
          <w:sz w:val="28"/>
          <w:szCs w:val="28"/>
        </w:rPr>
        <w:t>7 717,0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 w:rsidRPr="00B55404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>0</w:t>
      </w:r>
      <w:r w:rsidRPr="00B55404">
        <w:rPr>
          <w:rFonts w:ascii="PT Astra Serif" w:hAnsi="PT Astra Serif"/>
          <w:b/>
          <w:sz w:val="28"/>
          <w:szCs w:val="28"/>
        </w:rPr>
        <w:t>,2%</w:t>
      </w:r>
      <w:r w:rsidRPr="00B55404">
        <w:rPr>
          <w:rFonts w:ascii="PT Astra Serif" w:hAnsi="PT Astra Serif"/>
          <w:sz w:val="28"/>
          <w:szCs w:val="28"/>
        </w:rPr>
        <w:t xml:space="preserve"> к годовым назначениям с учетом изменений.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lastRenderedPageBreak/>
        <w:t>По разделам функциональной классификации  исполнение сложилось следующим образом: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- Расходы на </w:t>
      </w:r>
      <w:r w:rsidRPr="00B55404">
        <w:rPr>
          <w:rFonts w:ascii="PT Astra Serif" w:hAnsi="PT Astra Serif"/>
          <w:i/>
          <w:sz w:val="28"/>
          <w:szCs w:val="28"/>
        </w:rPr>
        <w:t>«Общегосударственные вопросы»</w:t>
      </w:r>
      <w:r w:rsidRPr="00B55404">
        <w:rPr>
          <w:rFonts w:ascii="PT Astra Serif" w:hAnsi="PT Astra Serif"/>
          <w:sz w:val="28"/>
          <w:szCs w:val="28"/>
        </w:rPr>
        <w:t xml:space="preserve"> по  бюджету составили в 202</w:t>
      </w:r>
      <w:r>
        <w:rPr>
          <w:rFonts w:ascii="PT Astra Serif" w:hAnsi="PT Astra Serif"/>
          <w:sz w:val="28"/>
          <w:szCs w:val="28"/>
        </w:rPr>
        <w:t>2</w:t>
      </w:r>
      <w:r w:rsidRPr="00B55404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b/>
          <w:sz w:val="28"/>
          <w:szCs w:val="28"/>
        </w:rPr>
        <w:t>2 423,5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31,4</w:t>
      </w:r>
      <w:r w:rsidRPr="00B55404">
        <w:rPr>
          <w:rFonts w:ascii="PT Astra Serif" w:hAnsi="PT Astra Serif"/>
          <w:b/>
          <w:sz w:val="28"/>
          <w:szCs w:val="28"/>
        </w:rPr>
        <w:t>%</w:t>
      </w:r>
      <w:r w:rsidRPr="00B55404">
        <w:rPr>
          <w:rFonts w:ascii="PT Astra Serif" w:hAnsi="PT Astra Serif"/>
          <w:sz w:val="28"/>
          <w:szCs w:val="28"/>
        </w:rPr>
        <w:t xml:space="preserve"> от расходов бюджета;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 xml:space="preserve">Национальная оборона» 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105,4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 </w:t>
      </w:r>
      <w:r w:rsidRPr="00B55404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b/>
          <w:sz w:val="28"/>
          <w:szCs w:val="28"/>
        </w:rPr>
        <w:t>1,4</w:t>
      </w:r>
      <w:r w:rsidRPr="00B55404">
        <w:rPr>
          <w:rFonts w:ascii="PT Astra Serif" w:hAnsi="PT Astra Serif"/>
          <w:b/>
          <w:sz w:val="28"/>
          <w:szCs w:val="28"/>
        </w:rPr>
        <w:t>%;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>Национальная экономика»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4 827,2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62,5</w:t>
      </w:r>
      <w:r w:rsidRPr="00B55404">
        <w:rPr>
          <w:rFonts w:ascii="PT Astra Serif" w:hAnsi="PT Astra Serif"/>
          <w:b/>
          <w:sz w:val="28"/>
          <w:szCs w:val="28"/>
        </w:rPr>
        <w:t xml:space="preserve"> %;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- «</w:t>
      </w:r>
      <w:proofErr w:type="spellStart"/>
      <w:r w:rsidRPr="00B55404">
        <w:rPr>
          <w:rFonts w:ascii="PT Astra Serif" w:hAnsi="PT Astra Serif"/>
          <w:i/>
          <w:sz w:val="28"/>
          <w:szCs w:val="28"/>
        </w:rPr>
        <w:t>Жилищно</w:t>
      </w:r>
      <w:proofErr w:type="spellEnd"/>
      <w:r w:rsidRPr="00B55404">
        <w:rPr>
          <w:rFonts w:ascii="PT Astra Serif" w:hAnsi="PT Astra Serif"/>
          <w:i/>
          <w:sz w:val="28"/>
          <w:szCs w:val="28"/>
        </w:rPr>
        <w:t xml:space="preserve"> – коммунальное хозяйство»</w:t>
      </w:r>
      <w:r w:rsidRPr="00B55404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b/>
          <w:sz w:val="28"/>
          <w:szCs w:val="28"/>
        </w:rPr>
        <w:t>359,9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4</w:t>
      </w:r>
      <w:r w:rsidRPr="00B55404">
        <w:rPr>
          <w:rFonts w:ascii="PT Astra Serif" w:hAnsi="PT Astra Serif"/>
          <w:b/>
          <w:sz w:val="28"/>
          <w:szCs w:val="28"/>
        </w:rPr>
        <w:t>,7%;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- «</w:t>
      </w:r>
      <w:r w:rsidRPr="00B55404">
        <w:rPr>
          <w:rFonts w:ascii="PT Astra Serif" w:hAnsi="PT Astra Serif"/>
          <w:i/>
          <w:sz w:val="28"/>
          <w:szCs w:val="28"/>
        </w:rPr>
        <w:t>Культура и кинематография»</w:t>
      </w:r>
      <w:r w:rsidRPr="00B55404">
        <w:rPr>
          <w:rFonts w:ascii="PT Astra Serif" w:hAnsi="PT Astra Serif"/>
          <w:sz w:val="28"/>
          <w:szCs w:val="28"/>
        </w:rPr>
        <w:t xml:space="preserve">– </w:t>
      </w:r>
      <w:r w:rsidRPr="00B55404">
        <w:rPr>
          <w:rFonts w:ascii="PT Astra Serif" w:hAnsi="PT Astra Serif"/>
          <w:b/>
          <w:sz w:val="28"/>
          <w:szCs w:val="28"/>
        </w:rPr>
        <w:t>1,0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55404">
        <w:rPr>
          <w:rFonts w:ascii="PT Astra Serif" w:hAnsi="PT Astra Serif"/>
          <w:b/>
          <w:sz w:val="28"/>
          <w:szCs w:val="28"/>
        </w:rPr>
        <w:t>тыс. рублей.</w:t>
      </w:r>
    </w:p>
    <w:p w:rsidR="003761BE" w:rsidRPr="00B55404" w:rsidRDefault="003761BE" w:rsidP="003761BE">
      <w:pPr>
        <w:tabs>
          <w:tab w:val="left" w:pos="3945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 xml:space="preserve">Дебиторская и кредиторская 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задолженность.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</w:rPr>
        <w:t xml:space="preserve">   </w:t>
      </w:r>
      <w:r w:rsidRPr="00B55404">
        <w:rPr>
          <w:rFonts w:ascii="PT Astra Serif" w:hAnsi="PT Astra Serif"/>
          <w:sz w:val="28"/>
          <w:szCs w:val="28"/>
        </w:rPr>
        <w:t xml:space="preserve">  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года 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sz w:val="28"/>
          <w:szCs w:val="28"/>
        </w:rPr>
        <w:t xml:space="preserve"> Кредиторская задолженность составила: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2</w:t>
      </w:r>
      <w:r w:rsidRPr="00B55404">
        <w:rPr>
          <w:rFonts w:ascii="PT Astra Serif" w:hAnsi="PT Astra Serif"/>
          <w:sz w:val="28"/>
          <w:szCs w:val="28"/>
        </w:rPr>
        <w:t xml:space="preserve"> года  - </w:t>
      </w:r>
      <w:r>
        <w:rPr>
          <w:rFonts w:ascii="PT Astra Serif" w:hAnsi="PT Astra Serif"/>
          <w:b/>
          <w:sz w:val="28"/>
          <w:szCs w:val="28"/>
        </w:rPr>
        <w:t>17,5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на 01.01.202</w:t>
      </w:r>
      <w:r>
        <w:rPr>
          <w:rFonts w:ascii="PT Astra Serif" w:hAnsi="PT Astra Serif"/>
          <w:sz w:val="28"/>
          <w:szCs w:val="28"/>
        </w:rPr>
        <w:t>3</w:t>
      </w:r>
      <w:r w:rsidRPr="00B55404">
        <w:rPr>
          <w:rFonts w:ascii="PT Astra Serif" w:hAnsi="PT Astra Serif"/>
          <w:sz w:val="28"/>
          <w:szCs w:val="28"/>
        </w:rPr>
        <w:t xml:space="preserve"> года  </w:t>
      </w:r>
      <w:r w:rsidRPr="00B55404">
        <w:rPr>
          <w:rFonts w:ascii="PT Astra Serif" w:hAnsi="PT Astra Serif"/>
          <w:b/>
          <w:sz w:val="28"/>
          <w:szCs w:val="28"/>
        </w:rPr>
        <w:t>-</w:t>
      </w:r>
      <w:r w:rsidRPr="00B554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471,4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b/>
          <w:sz w:val="28"/>
          <w:szCs w:val="28"/>
        </w:rPr>
        <w:t xml:space="preserve">- </w:t>
      </w:r>
      <w:r w:rsidRPr="00B55404">
        <w:rPr>
          <w:rFonts w:ascii="PT Astra Serif" w:hAnsi="PT Astra Serif"/>
          <w:sz w:val="28"/>
          <w:szCs w:val="28"/>
        </w:rPr>
        <w:t xml:space="preserve"> Дебиторская задолженность отсутствует.</w:t>
      </w:r>
    </w:p>
    <w:p w:rsidR="003761BE" w:rsidRPr="00B55404" w:rsidRDefault="003761BE" w:rsidP="003761BE">
      <w:pPr>
        <w:ind w:left="360"/>
        <w:jc w:val="center"/>
        <w:rPr>
          <w:rFonts w:ascii="PT Astra Serif" w:hAnsi="PT Astra Serif"/>
          <w:b/>
          <w:sz w:val="36"/>
          <w:szCs w:val="36"/>
        </w:rPr>
      </w:pPr>
    </w:p>
    <w:p w:rsidR="003761BE" w:rsidRPr="00B55404" w:rsidRDefault="003761BE" w:rsidP="003761BE">
      <w:pPr>
        <w:spacing w:line="276" w:lineRule="auto"/>
        <w:ind w:left="360"/>
        <w:jc w:val="center"/>
        <w:rPr>
          <w:rFonts w:ascii="PT Astra Serif" w:hAnsi="PT Astra Serif"/>
          <w:b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 xml:space="preserve">Анализ финансирования </w:t>
      </w:r>
    </w:p>
    <w:p w:rsidR="003761BE" w:rsidRDefault="003761BE" w:rsidP="003761BE">
      <w:pPr>
        <w:spacing w:line="276" w:lineRule="auto"/>
        <w:ind w:left="360"/>
        <w:jc w:val="center"/>
        <w:rPr>
          <w:rFonts w:ascii="PT Astra Serif" w:hAnsi="PT Astra Serif"/>
          <w:sz w:val="36"/>
          <w:szCs w:val="36"/>
        </w:rPr>
      </w:pPr>
      <w:r w:rsidRPr="00B55404">
        <w:rPr>
          <w:rFonts w:ascii="PT Astra Serif" w:hAnsi="PT Astra Serif"/>
          <w:b/>
          <w:sz w:val="36"/>
          <w:szCs w:val="36"/>
        </w:rPr>
        <w:t>муниципальных программ</w:t>
      </w:r>
      <w:r w:rsidRPr="00B55404">
        <w:rPr>
          <w:rFonts w:ascii="PT Astra Serif" w:hAnsi="PT Astra Serif"/>
          <w:sz w:val="36"/>
          <w:szCs w:val="36"/>
        </w:rPr>
        <w:t>.</w:t>
      </w:r>
    </w:p>
    <w:p w:rsidR="003761BE" w:rsidRPr="00B55404" w:rsidRDefault="003761BE" w:rsidP="003761BE">
      <w:pPr>
        <w:ind w:left="360"/>
        <w:jc w:val="center"/>
        <w:rPr>
          <w:rFonts w:ascii="PT Astra Serif" w:hAnsi="PT Astra Serif"/>
          <w:b/>
          <w:sz w:val="36"/>
          <w:szCs w:val="36"/>
        </w:rPr>
      </w:pP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3761BE" w:rsidRPr="00B55404" w:rsidRDefault="003761BE" w:rsidP="003761B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5404">
        <w:rPr>
          <w:rFonts w:ascii="PT Astra Serif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hAnsi="PT Astra Serif"/>
          <w:b/>
          <w:sz w:val="28"/>
          <w:szCs w:val="28"/>
        </w:rPr>
        <w:t>4 443,8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, исполнено </w:t>
      </w:r>
      <w:r>
        <w:rPr>
          <w:rFonts w:ascii="PT Astra Serif" w:hAnsi="PT Astra Serif"/>
          <w:b/>
          <w:sz w:val="28"/>
          <w:szCs w:val="28"/>
        </w:rPr>
        <w:t>4 342,6</w:t>
      </w:r>
      <w:r w:rsidRPr="00B55404">
        <w:rPr>
          <w:rFonts w:ascii="PT Astra Serif" w:hAnsi="PT Astra Serif"/>
          <w:b/>
          <w:sz w:val="28"/>
          <w:szCs w:val="28"/>
        </w:rPr>
        <w:t xml:space="preserve"> тыс. рублей</w:t>
      </w:r>
      <w:r w:rsidRPr="00B55404">
        <w:rPr>
          <w:rFonts w:ascii="PT Astra Serif" w:hAnsi="PT Astra Serif"/>
          <w:sz w:val="28"/>
          <w:szCs w:val="28"/>
        </w:rPr>
        <w:t xml:space="preserve"> или </w:t>
      </w:r>
      <w:r>
        <w:rPr>
          <w:rFonts w:ascii="PT Astra Serif" w:hAnsi="PT Astra Serif"/>
          <w:b/>
          <w:sz w:val="28"/>
          <w:szCs w:val="28"/>
        </w:rPr>
        <w:t>97,7</w:t>
      </w:r>
      <w:r w:rsidRPr="00B55404">
        <w:rPr>
          <w:rFonts w:ascii="PT Astra Serif" w:hAnsi="PT Astra Serif"/>
          <w:b/>
          <w:sz w:val="28"/>
          <w:szCs w:val="28"/>
        </w:rPr>
        <w:t xml:space="preserve">%. </w:t>
      </w: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55404">
        <w:rPr>
          <w:rFonts w:ascii="PT Astra Serif" w:hAnsi="PT Astra Serif"/>
          <w:b/>
          <w:bCs/>
          <w:sz w:val="28"/>
          <w:szCs w:val="28"/>
        </w:rPr>
        <w:t>Исполнение муниципальных программ Малосеменовского  муниципального образования за 202</w:t>
      </w:r>
      <w:r>
        <w:rPr>
          <w:rFonts w:ascii="PT Astra Serif" w:hAnsi="PT Astra Serif"/>
          <w:b/>
          <w:bCs/>
          <w:sz w:val="28"/>
          <w:szCs w:val="28"/>
        </w:rPr>
        <w:t>2</w:t>
      </w:r>
      <w:r w:rsidRPr="00B55404">
        <w:rPr>
          <w:rFonts w:ascii="PT Astra Serif" w:hAnsi="PT Astra Serif"/>
          <w:b/>
          <w:bCs/>
          <w:sz w:val="28"/>
          <w:szCs w:val="28"/>
        </w:rPr>
        <w:t xml:space="preserve">год </w:t>
      </w:r>
    </w:p>
    <w:tbl>
      <w:tblPr>
        <w:tblpPr w:leftFromText="180" w:rightFromText="180" w:vertAnchor="text" w:horzAnchor="margin" w:tblpY="285"/>
        <w:tblW w:w="9087" w:type="dxa"/>
        <w:tblLook w:val="04A0"/>
      </w:tblPr>
      <w:tblGrid>
        <w:gridCol w:w="4519"/>
        <w:gridCol w:w="28"/>
        <w:gridCol w:w="1475"/>
        <w:gridCol w:w="1560"/>
        <w:gridCol w:w="1505"/>
      </w:tblGrid>
      <w:tr w:rsidR="003761BE" w:rsidRPr="00B55404" w:rsidTr="006A0CEA">
        <w:trPr>
          <w:trHeight w:val="22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План</w:t>
            </w:r>
          </w:p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( 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Исполнение (тыс. руб.)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B55404">
              <w:rPr>
                <w:rFonts w:ascii="PT Astra Serif" w:hAnsi="PT Astra Serif"/>
                <w:b/>
              </w:rPr>
              <w:t>% исполнения</w:t>
            </w:r>
          </w:p>
        </w:tc>
      </w:tr>
      <w:tr w:rsidR="003761BE" w:rsidRPr="00B55404" w:rsidTr="006A0CEA">
        <w:trPr>
          <w:trHeight w:val="1575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B55404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"Ремонт и содержание автомобильных дорог  и сооружений на них в границах </w:t>
            </w:r>
            <w:r w:rsidRPr="00B55404">
              <w:rPr>
                <w:rFonts w:ascii="PT Astra Serif" w:hAnsi="PT Astra Serif"/>
                <w:sz w:val="28"/>
                <w:szCs w:val="28"/>
              </w:rPr>
              <w:lastRenderedPageBreak/>
              <w:t>сельских поселений на территории Малосеменовского муниципального образования на 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55404">
              <w:rPr>
                <w:rFonts w:ascii="PT Astra Serif" w:hAnsi="PT Astra Serif"/>
                <w:sz w:val="28"/>
                <w:szCs w:val="28"/>
              </w:rPr>
              <w:t xml:space="preserve"> год"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4 443,8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4 342,6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97,7</w:t>
            </w:r>
          </w:p>
        </w:tc>
      </w:tr>
      <w:tr w:rsidR="003761BE" w:rsidRPr="00B55404" w:rsidTr="006A0CEA">
        <w:trPr>
          <w:trHeight w:val="225"/>
        </w:trPr>
        <w:tc>
          <w:tcPr>
            <w:tcW w:w="4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55404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4 443,8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4 342,6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BE" w:rsidRPr="00B55404" w:rsidRDefault="003761BE" w:rsidP="006A0CEA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97,7</w:t>
            </w:r>
          </w:p>
        </w:tc>
      </w:tr>
    </w:tbl>
    <w:p w:rsidR="003761BE" w:rsidRPr="00B55404" w:rsidRDefault="003761BE" w:rsidP="003761BE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97483F" w:rsidRDefault="0097483F" w:rsidP="003761BE">
      <w:pPr>
        <w:pStyle w:val="ab"/>
        <w:tabs>
          <w:tab w:val="left" w:pos="240"/>
        </w:tabs>
        <w:rPr>
          <w:b/>
          <w:sz w:val="28"/>
          <w:szCs w:val="28"/>
        </w:rPr>
      </w:pPr>
    </w:p>
    <w:p w:rsidR="00437583" w:rsidRDefault="00191DE9" w:rsidP="00191DE9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Глава </w:t>
      </w:r>
      <w:r w:rsidR="00437583">
        <w:rPr>
          <w:b/>
          <w:sz w:val="28"/>
          <w:szCs w:val="28"/>
        </w:rPr>
        <w:t xml:space="preserve">Малосеменовского </w:t>
      </w:r>
    </w:p>
    <w:p w:rsidR="00AD3536" w:rsidRDefault="00191DE9" w:rsidP="00AD3536">
      <w:pPr>
        <w:spacing w:line="360" w:lineRule="auto"/>
        <w:rPr>
          <w:b/>
          <w:sz w:val="28"/>
          <w:szCs w:val="28"/>
        </w:rPr>
      </w:pPr>
      <w:r w:rsidRPr="004950DA">
        <w:rPr>
          <w:b/>
          <w:sz w:val="28"/>
          <w:szCs w:val="28"/>
        </w:rPr>
        <w:t xml:space="preserve">муниципального  образования                                       </w:t>
      </w:r>
      <w:proofErr w:type="spellStart"/>
      <w:r w:rsidR="00437583">
        <w:rPr>
          <w:b/>
          <w:sz w:val="28"/>
          <w:szCs w:val="28"/>
        </w:rPr>
        <w:t>С.П.М</w:t>
      </w:r>
      <w:bookmarkEnd w:id="0"/>
      <w:r w:rsidR="00AD3536">
        <w:rPr>
          <w:b/>
          <w:sz w:val="28"/>
          <w:szCs w:val="28"/>
        </w:rPr>
        <w:t>исюрин</w:t>
      </w:r>
      <w:proofErr w:type="spellEnd"/>
    </w:p>
    <w:p w:rsidR="000E2212" w:rsidRDefault="00AD3536" w:rsidP="00AD3536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                                                                                         </w:t>
      </w: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>от  2</w:t>
      </w:r>
      <w:r>
        <w:rPr>
          <w:sz w:val="28"/>
          <w:szCs w:val="28"/>
        </w:rPr>
        <w:t>6.04.2022 г. № 69/2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О численности муниципальных служащих Малосеменовского муниципального образования</w:t>
      </w:r>
      <w:proofErr w:type="gramStart"/>
      <w:r w:rsidRPr="00AD3536">
        <w:rPr>
          <w:sz w:val="28"/>
          <w:szCs w:val="28"/>
        </w:rPr>
        <w:t xml:space="preserve"> ,</w:t>
      </w:r>
      <w:proofErr w:type="gramEnd"/>
      <w:r w:rsidRPr="00AD3536">
        <w:rPr>
          <w:sz w:val="28"/>
          <w:szCs w:val="28"/>
        </w:rPr>
        <w:t xml:space="preserve"> работников администрации Малосеменовского муниципального образования и фактических затратах на их денежное содержание за 202</w:t>
      </w:r>
      <w:r>
        <w:rPr>
          <w:sz w:val="28"/>
          <w:szCs w:val="28"/>
        </w:rPr>
        <w:t>2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Среднесписочная численность работников  </w:t>
            </w:r>
            <w:proofErr w:type="gramStart"/>
            <w:r w:rsidRPr="003E462E">
              <w:rPr>
                <w:sz w:val="28"/>
                <w:szCs w:val="28"/>
              </w:rPr>
              <w:t xml:space="preserve">( </w:t>
            </w:r>
            <w:proofErr w:type="gramEnd"/>
            <w:r w:rsidRPr="003E462E">
              <w:rPr>
                <w:sz w:val="28"/>
                <w:szCs w:val="28"/>
              </w:rPr>
              <w:t>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</w:t>
            </w:r>
            <w:proofErr w:type="spellStart"/>
            <w:r w:rsidRPr="003E462E">
              <w:rPr>
                <w:sz w:val="28"/>
                <w:szCs w:val="28"/>
              </w:rPr>
              <w:t>тыс</w:t>
            </w:r>
            <w:proofErr w:type="gramStart"/>
            <w:r w:rsidRPr="003E462E">
              <w:rPr>
                <w:sz w:val="28"/>
                <w:szCs w:val="28"/>
              </w:rPr>
              <w:t>.р</w:t>
            </w:r>
            <w:proofErr w:type="gramEnd"/>
            <w:r w:rsidRPr="003E462E">
              <w:rPr>
                <w:sz w:val="28"/>
                <w:szCs w:val="28"/>
              </w:rPr>
              <w:t>уб</w:t>
            </w:r>
            <w:proofErr w:type="spellEnd"/>
            <w:r w:rsidRPr="003E462E">
              <w:rPr>
                <w:sz w:val="28"/>
                <w:szCs w:val="28"/>
              </w:rPr>
              <w:t>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1444,4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253,3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  <w:t xml:space="preserve">Глава Малосеменовского </w:t>
      </w:r>
      <w:r w:rsidRPr="003E462E">
        <w:rPr>
          <w:sz w:val="28"/>
          <w:szCs w:val="28"/>
        </w:rPr>
        <w:tab/>
      </w:r>
      <w:proofErr w:type="spellStart"/>
      <w:r w:rsidRPr="003E462E">
        <w:rPr>
          <w:sz w:val="28"/>
          <w:szCs w:val="28"/>
        </w:rPr>
        <w:t>С.П.Мисюрин</w:t>
      </w:r>
      <w:proofErr w:type="spellEnd"/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CB" w:rsidRDefault="005C5DCB" w:rsidP="00AD3536">
      <w:r>
        <w:separator/>
      </w:r>
    </w:p>
  </w:endnote>
  <w:endnote w:type="continuationSeparator" w:id="1">
    <w:p w:rsidR="005C5DCB" w:rsidRDefault="005C5DCB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CB" w:rsidRDefault="005C5DCB" w:rsidP="00AD3536">
      <w:r>
        <w:separator/>
      </w:r>
    </w:p>
  </w:footnote>
  <w:footnote w:type="continuationSeparator" w:id="1">
    <w:p w:rsidR="005C5DCB" w:rsidRDefault="005C5DCB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6B"/>
    <w:rsid w:val="00013BC7"/>
    <w:rsid w:val="000A6AAB"/>
    <w:rsid w:val="000E2212"/>
    <w:rsid w:val="000F39AA"/>
    <w:rsid w:val="001448F7"/>
    <w:rsid w:val="00153827"/>
    <w:rsid w:val="001758D7"/>
    <w:rsid w:val="00191DE9"/>
    <w:rsid w:val="001A00A3"/>
    <w:rsid w:val="001C5318"/>
    <w:rsid w:val="001E343E"/>
    <w:rsid w:val="001F42A0"/>
    <w:rsid w:val="00211663"/>
    <w:rsid w:val="0023201F"/>
    <w:rsid w:val="002A6177"/>
    <w:rsid w:val="00315879"/>
    <w:rsid w:val="00326BCB"/>
    <w:rsid w:val="0034622E"/>
    <w:rsid w:val="003761BE"/>
    <w:rsid w:val="003E462E"/>
    <w:rsid w:val="00425378"/>
    <w:rsid w:val="00437583"/>
    <w:rsid w:val="00447431"/>
    <w:rsid w:val="00455B53"/>
    <w:rsid w:val="004657E3"/>
    <w:rsid w:val="004950DA"/>
    <w:rsid w:val="005023E6"/>
    <w:rsid w:val="0050484D"/>
    <w:rsid w:val="00504CD2"/>
    <w:rsid w:val="00505AE7"/>
    <w:rsid w:val="00532D7B"/>
    <w:rsid w:val="00556DBD"/>
    <w:rsid w:val="005C5DCB"/>
    <w:rsid w:val="005E47EA"/>
    <w:rsid w:val="006044D6"/>
    <w:rsid w:val="00623DE3"/>
    <w:rsid w:val="00625F02"/>
    <w:rsid w:val="006359A2"/>
    <w:rsid w:val="006B4429"/>
    <w:rsid w:val="007254AD"/>
    <w:rsid w:val="007C5BA5"/>
    <w:rsid w:val="007D563C"/>
    <w:rsid w:val="008C3D8B"/>
    <w:rsid w:val="008E6B45"/>
    <w:rsid w:val="008E7C70"/>
    <w:rsid w:val="009353A0"/>
    <w:rsid w:val="009552C6"/>
    <w:rsid w:val="0097483F"/>
    <w:rsid w:val="009E3CF1"/>
    <w:rsid w:val="00A2575C"/>
    <w:rsid w:val="00AD184C"/>
    <w:rsid w:val="00AD3536"/>
    <w:rsid w:val="00AE3183"/>
    <w:rsid w:val="00B26DB2"/>
    <w:rsid w:val="00B76D40"/>
    <w:rsid w:val="00B80006"/>
    <w:rsid w:val="00C50460"/>
    <w:rsid w:val="00CE68DD"/>
    <w:rsid w:val="00D30156"/>
    <w:rsid w:val="00D30D76"/>
    <w:rsid w:val="00D31987"/>
    <w:rsid w:val="00D9598C"/>
    <w:rsid w:val="00E1576B"/>
    <w:rsid w:val="00E17EB9"/>
    <w:rsid w:val="00EA24B6"/>
    <w:rsid w:val="00EA3858"/>
    <w:rsid w:val="00EA4E91"/>
    <w:rsid w:val="00EA65EC"/>
    <w:rsid w:val="00EC3844"/>
    <w:rsid w:val="00F245D5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39DD-E69D-4B28-9DB5-C4AC4A3C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3</cp:revision>
  <cp:lastPrinted>2023-05-02T05:17:00Z</cp:lastPrinted>
  <dcterms:created xsi:type="dcterms:W3CDTF">2023-04-24T05:47:00Z</dcterms:created>
  <dcterms:modified xsi:type="dcterms:W3CDTF">2023-05-02T05:19:00Z</dcterms:modified>
</cp:coreProperties>
</file>