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center"/>
        <w:textAlignment w:val="baseline"/>
        <w:rPr>
          <w:b/>
          <w:color w:val="444444"/>
        </w:rPr>
      </w:pPr>
      <w:r w:rsidRPr="008B715B">
        <w:rPr>
          <w:b/>
          <w:color w:val="444444"/>
        </w:rPr>
        <w:t>МОНИТОРИНГ  КОР</w:t>
      </w:r>
      <w:r w:rsidR="008B715B" w:rsidRPr="008B715B">
        <w:rPr>
          <w:b/>
          <w:color w:val="444444"/>
        </w:rPr>
        <w:t>Р</w:t>
      </w:r>
      <w:r w:rsidRPr="008B715B">
        <w:rPr>
          <w:b/>
          <w:color w:val="444444"/>
        </w:rPr>
        <w:t>УПЦИОННЫХ  РИСКОВ  В</w:t>
      </w:r>
    </w:p>
    <w:p w:rsidR="008B715B" w:rsidRDefault="008B715B" w:rsidP="008B715B">
      <w:pPr>
        <w:pStyle w:val="a9"/>
        <w:spacing w:before="0" w:beforeAutospacing="0" w:after="150" w:afterAutospacing="0" w:line="360" w:lineRule="atLeast"/>
        <w:jc w:val="center"/>
        <w:textAlignment w:val="baseline"/>
        <w:rPr>
          <w:b/>
          <w:color w:val="444444"/>
          <w:sz w:val="28"/>
          <w:szCs w:val="28"/>
        </w:rPr>
      </w:pPr>
      <w:r w:rsidRPr="008B715B">
        <w:rPr>
          <w:b/>
          <w:color w:val="444444"/>
          <w:sz w:val="28"/>
          <w:szCs w:val="28"/>
        </w:rPr>
        <w:t>а</w:t>
      </w:r>
      <w:r w:rsidR="00842B5A" w:rsidRPr="008B715B">
        <w:rPr>
          <w:b/>
          <w:color w:val="444444"/>
          <w:sz w:val="28"/>
          <w:szCs w:val="28"/>
        </w:rPr>
        <w:t xml:space="preserve">дминистрации Малосеменовского муниципального образования </w:t>
      </w:r>
    </w:p>
    <w:p w:rsidR="004D35B1" w:rsidRPr="008B715B" w:rsidRDefault="00842B5A" w:rsidP="008B715B">
      <w:pPr>
        <w:pStyle w:val="a9"/>
        <w:spacing w:before="0" w:beforeAutospacing="0" w:after="150" w:afterAutospacing="0" w:line="360" w:lineRule="atLeast"/>
        <w:jc w:val="center"/>
        <w:textAlignment w:val="baseline"/>
        <w:rPr>
          <w:b/>
          <w:color w:val="444444"/>
          <w:sz w:val="28"/>
          <w:szCs w:val="28"/>
        </w:rPr>
      </w:pPr>
      <w:r w:rsidRPr="008B715B">
        <w:rPr>
          <w:b/>
          <w:color w:val="444444"/>
          <w:sz w:val="28"/>
          <w:szCs w:val="28"/>
        </w:rPr>
        <w:t xml:space="preserve">за </w:t>
      </w:r>
      <w:r w:rsidR="004D35B1" w:rsidRPr="008B715B">
        <w:rPr>
          <w:b/>
          <w:color w:val="444444"/>
          <w:sz w:val="28"/>
          <w:szCs w:val="28"/>
        </w:rPr>
        <w:t>2022 ГОД</w:t>
      </w:r>
    </w:p>
    <w:p w:rsidR="004D35B1" w:rsidRPr="008B715B" w:rsidRDefault="008B715B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</w:t>
      </w:r>
      <w:r w:rsidR="004D35B1" w:rsidRPr="008B715B">
        <w:rPr>
          <w:color w:val="444444"/>
        </w:rPr>
        <w:t>Мониторинг коррупционных рисков проводился на основании анализа данных, полученных в результате: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-антикоррупционной экспертизы нормативных правовых актов </w:t>
      </w:r>
      <w:r w:rsidRPr="008B715B">
        <w:rPr>
          <w:color w:val="444444"/>
        </w:rPr>
        <w:br/>
        <w:t>и проектов нормативных правовых актов администрации</w:t>
      </w:r>
      <w:r w:rsidR="00842B5A" w:rsidRPr="008B715B">
        <w:rPr>
          <w:color w:val="444444"/>
        </w:rPr>
        <w:t xml:space="preserve"> Малосеменовского муниципального образования </w:t>
      </w:r>
      <w:r w:rsidRPr="008B715B">
        <w:rPr>
          <w:color w:val="444444"/>
        </w:rPr>
        <w:t>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 xml:space="preserve">-экспертизы жалоб  и обращений граждан на коррупционное поведение со стороны  должностных  лиц </w:t>
      </w:r>
      <w:r w:rsidR="00842B5A" w:rsidRPr="008B715B">
        <w:rPr>
          <w:color w:val="444444"/>
        </w:rPr>
        <w:t>администрации Малосеменовского муниципального образования</w:t>
      </w:r>
      <w:r w:rsidRPr="008B715B">
        <w:rPr>
          <w:color w:val="444444"/>
        </w:rPr>
        <w:t xml:space="preserve">, фактах коррупции, поступивших в указанном периоде в </w:t>
      </w:r>
      <w:r w:rsidR="00842B5A" w:rsidRPr="008B715B">
        <w:rPr>
          <w:color w:val="444444"/>
        </w:rPr>
        <w:t xml:space="preserve">администрацию Малосеменовского муниципального образования </w:t>
      </w:r>
      <w:r w:rsidRPr="008B715B">
        <w:rPr>
          <w:color w:val="444444"/>
        </w:rPr>
        <w:t>на наличие сведений о фактах коррупции; 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-статистического наблюдения за уровнем регистрируемых коррупционных правонарушений.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 xml:space="preserve">1.Итоги экспертизы жалоб и обращений граждан на наличие сведений о фактах коррупции в </w:t>
      </w:r>
      <w:r w:rsidR="00842B5A" w:rsidRPr="008B715B">
        <w:rPr>
          <w:color w:val="444444"/>
        </w:rPr>
        <w:t>администрации Малосеменовского муниципального образования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 xml:space="preserve">В этих целях </w:t>
      </w:r>
      <w:r w:rsidR="00842B5A" w:rsidRPr="008B715B">
        <w:rPr>
          <w:color w:val="444444"/>
        </w:rPr>
        <w:t xml:space="preserve">администрацией Малосеменовского муниципального образования </w:t>
      </w:r>
      <w:r w:rsidRPr="008B715B">
        <w:rPr>
          <w:color w:val="444444"/>
        </w:rPr>
        <w:t xml:space="preserve">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 лицами, в письменной, устной форме (при личном обращении или по телефону), а также электронной форме (через официальный сайт </w:t>
      </w:r>
      <w:r w:rsidR="00842B5A" w:rsidRPr="008B715B">
        <w:rPr>
          <w:color w:val="444444"/>
        </w:rPr>
        <w:t xml:space="preserve">администрации Малосеменовского муниципального образования </w:t>
      </w:r>
      <w:r w:rsidRPr="008B715B">
        <w:rPr>
          <w:color w:val="444444"/>
        </w:rPr>
        <w:t>в информационно-телекоммуникационной сети «Интернет»):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-прием граждан  ведется специалистом, обеспечивающим деятельность на постоянной основе. Информация о местонахождении и времени приема граждан опубликована на официальном сайте и размещена на информационных стендах.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 xml:space="preserve">-в соответствии с утвержденным графиком муниципального образования </w:t>
      </w:r>
      <w:r w:rsidR="00842B5A" w:rsidRPr="008B715B">
        <w:rPr>
          <w:color w:val="444444"/>
        </w:rPr>
        <w:t xml:space="preserve">в администрации Малосеменовского муниципального образования </w:t>
      </w:r>
      <w:r w:rsidRPr="008B715B">
        <w:rPr>
          <w:color w:val="444444"/>
        </w:rPr>
        <w:t>осуществляютс</w:t>
      </w:r>
      <w:r w:rsidR="00842B5A" w:rsidRPr="008B715B">
        <w:rPr>
          <w:color w:val="444444"/>
        </w:rPr>
        <w:t>я выездные приемы главы муниципального образования.приемы по личным вопросам в администрации МО.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Все поступившие от граждан жалобы и обращения, вне зависимости от формы их подачи, подлежат обязательной регистрации.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lastRenderedPageBreak/>
        <w:t xml:space="preserve">В указанном периоде по перечисленным источникам информации жалоб, заявлений и обращений о коррупционных проявлениях со стороны муниципальных служащих </w:t>
      </w:r>
      <w:r w:rsidR="00297194" w:rsidRPr="008B715B">
        <w:rPr>
          <w:color w:val="444444"/>
        </w:rPr>
        <w:t xml:space="preserve">администрации Малосеменовского муниципального образования </w:t>
      </w:r>
      <w:r w:rsidRPr="008B715B">
        <w:rPr>
          <w:color w:val="444444"/>
        </w:rPr>
        <w:t>не поступало.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2.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 xml:space="preserve">Проведен анализ должностных инструкций муниципальных служащих. Все должности муниципальной службы </w:t>
      </w:r>
      <w:r w:rsidR="00297194" w:rsidRPr="008B715B">
        <w:rPr>
          <w:color w:val="444444"/>
        </w:rPr>
        <w:t xml:space="preserve">администрации Малосеменовского муниципального образования </w:t>
      </w:r>
      <w:r w:rsidRPr="008B715B">
        <w:rPr>
          <w:color w:val="444444"/>
        </w:rPr>
        <w:t>так или иначе подвержены коррупционным рискам. При проведении анализа должностных инструкций охвачены следующие направления: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–соответствие квалификационным требованиям, уровню и характеру знаний и навыков;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–решение вопросов, по которым муниципальный служащий обязан самостоятельно принимать управленческие и иные решения;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–решение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–порядок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–показатели эффективности и результативности профессиональной служебной деятельности муниципального служащего;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–исполнение утвержденного порядка действий муниципального служащего при склонении его к коррупционным правонарушениям.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Проанализировав служебную деятельность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-факторов, способствующих ненадлежащему исполнению либо превышению должностных обязанностей, не выявлено;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 xml:space="preserve">3.Итоги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</w:t>
      </w:r>
      <w:r w:rsidRPr="008B715B">
        <w:rPr>
          <w:color w:val="444444"/>
        </w:rPr>
        <w:lastRenderedPageBreak/>
        <w:t xml:space="preserve">службы в </w:t>
      </w:r>
      <w:r w:rsidR="00297194" w:rsidRPr="008B715B">
        <w:rPr>
          <w:color w:val="444444"/>
        </w:rPr>
        <w:t>случаев возникновения конфликта интересов,</w:t>
      </w:r>
      <w:r w:rsidRPr="008B715B">
        <w:rPr>
          <w:color w:val="444444"/>
        </w:rPr>
        <w:t>, и принятые меры по их предотвращению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 xml:space="preserve">В 2022 году </w:t>
      </w:r>
      <w:r w:rsidR="00297194" w:rsidRPr="008B715B">
        <w:rPr>
          <w:color w:val="444444"/>
        </w:rPr>
        <w:t>заседаний</w:t>
      </w:r>
      <w:r w:rsidRPr="008B715B">
        <w:rPr>
          <w:color w:val="444444"/>
        </w:rPr>
        <w:t xml:space="preserve"> комиссии по соблюдению требований к служебному поведению муниципальных служащих </w:t>
      </w:r>
      <w:r w:rsidR="00297194" w:rsidRPr="008B715B">
        <w:rPr>
          <w:color w:val="444444"/>
        </w:rPr>
        <w:t xml:space="preserve">администрации Малосеменовского муниципального образования </w:t>
      </w:r>
      <w:r w:rsidRPr="008B715B">
        <w:rPr>
          <w:color w:val="444444"/>
        </w:rPr>
        <w:t>района  и урегулированию конфликта интересов</w:t>
      </w:r>
      <w:r w:rsidR="00297194" w:rsidRPr="008B715B">
        <w:rPr>
          <w:color w:val="444444"/>
        </w:rPr>
        <w:t xml:space="preserve"> не проводилось в связи с отсутствием случаев возникновения конфликта интересов.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Кроме того, муниципальный служащий незамедлительно уведомляет своего работодателя о случаях обращения к муниципальному служащему в целях склонения его к совершению коррупционных правонарушений. По данным фактам материалы подлежат направлению в правоохранительные органы для проведения их проверки. В истекшем году случаев обращений к муниципальным служащим в целях склонения к совершению коррупционных правонарушений установлено не было.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 xml:space="preserve">Информация в правоохранительные органы о совершении коррупционных  правонарушений муниципальными служащими </w:t>
      </w:r>
      <w:r w:rsidR="00297194" w:rsidRPr="008B715B">
        <w:rPr>
          <w:color w:val="444444"/>
        </w:rPr>
        <w:t xml:space="preserve">случаев возникновения конфликта интересов, </w:t>
      </w:r>
      <w:r w:rsidRPr="008B715B">
        <w:rPr>
          <w:color w:val="444444"/>
        </w:rPr>
        <w:t>влекущих уголовную и административную ответственность, в 2022 году  не направлялась.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4. Итоги проведения антикоррупционной экспертизы муниципальных правовых актов (проектов муниципальных нормативных правовых актов)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 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  26 февраля 2010 года  № 96, осуществляется антикоррупционная экспертиза нормативных правовых актов администрации и их проектов.           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Антикоррупционная экспертиза нормативных правовых актов проводится в случае: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– внесения изменений в муниципальный нормативный правовой акт;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lastRenderedPageBreak/>
        <w:t>–представления муниципальным служащим муниципального нормативного правового акта для проведения антикоррупционной экспертизы;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–получения письменного обращения независимого эксперта об обнаружении коррупциогенных факторов в муниципальном нормативном правовом акте.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:rsidR="002C367D" w:rsidRPr="008B715B" w:rsidRDefault="002C367D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Все разрабатываемые в течение 2022 года нормативно правовые акты направлялись в прокуратуру города Балашова для проведения правовой и антикоррупционной экспертизы.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В течение 2022 года активно велась антикоррупционная пропаганда.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 xml:space="preserve">Обеспечивается доступ граждан к информации о деятельности органов власти путем размещения актуальных данных на официальном сайте </w:t>
      </w:r>
      <w:r w:rsidR="002C367D" w:rsidRPr="008B715B">
        <w:rPr>
          <w:color w:val="444444"/>
        </w:rPr>
        <w:t>муниципального образования.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Предложения по ликвидации (нейтрализации) коррупционных рисков: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1) Необходимо продолжать работу по формированию в обществе нетерпимости к коррупционному поведению посредством СМИ (в том числе информирование о телефонах «горячей линии» и контактных данных лиц, которым можно подать жалобу по фактам коррупции).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2)Проводить семинары, совещания, посвященные формированию в обществе нетерпимости к коррупционному поведению.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3) Проводить занятия с работниками администрации, подведомственных муниципальных учреждений с тематикой об ответственности граждан и должностных лиц при наступлении случаев, отнесенных к категории правонарушений, относящихся к коррупционным.</w:t>
      </w:r>
    </w:p>
    <w:p w:rsidR="004D35B1" w:rsidRPr="008B715B" w:rsidRDefault="004D35B1" w:rsidP="008B715B">
      <w:pPr>
        <w:pStyle w:val="a9"/>
        <w:spacing w:before="0" w:beforeAutospacing="0" w:after="150" w:afterAutospacing="0" w:line="360" w:lineRule="atLeast"/>
        <w:jc w:val="both"/>
        <w:textAlignment w:val="baseline"/>
        <w:rPr>
          <w:color w:val="444444"/>
        </w:rPr>
      </w:pPr>
      <w:r w:rsidRPr="008B715B">
        <w:rPr>
          <w:color w:val="444444"/>
        </w:rPr>
        <w:t>4) Осуществлять размещение в общедоступных местах плакатов «Коррупции – НЕТ!» с размещенной на них информацией с телефонами «горячей линии противодействия коррупции».</w:t>
      </w:r>
    </w:p>
    <w:p w:rsidR="005C6453" w:rsidRPr="008B715B" w:rsidRDefault="005C6453" w:rsidP="004D35B1"/>
    <w:sectPr w:rsidR="005C6453" w:rsidRPr="008B715B" w:rsidSect="00E24DAC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96" w:rsidRDefault="00242096">
      <w:r>
        <w:separator/>
      </w:r>
    </w:p>
  </w:endnote>
  <w:endnote w:type="continuationSeparator" w:id="1">
    <w:p w:rsidR="00242096" w:rsidRDefault="00242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96" w:rsidRDefault="00242096">
      <w:r>
        <w:separator/>
      </w:r>
    </w:p>
  </w:footnote>
  <w:footnote w:type="continuationSeparator" w:id="1">
    <w:p w:rsidR="00242096" w:rsidRDefault="00242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B4" w:rsidRDefault="0064306F" w:rsidP="00C231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462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62B4" w:rsidRDefault="004462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DC4"/>
    <w:multiLevelType w:val="hybridMultilevel"/>
    <w:tmpl w:val="E9E24070"/>
    <w:lvl w:ilvl="0" w:tplc="1262AEEA">
      <w:start w:val="1"/>
      <w:numFmt w:val="decimal"/>
      <w:lvlText w:val="%1."/>
      <w:lvlJc w:val="left"/>
      <w:pPr>
        <w:ind w:left="1924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349BE"/>
    <w:multiLevelType w:val="hybridMultilevel"/>
    <w:tmpl w:val="3F46B420"/>
    <w:lvl w:ilvl="0" w:tplc="BA26B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51B4C"/>
    <w:multiLevelType w:val="singleLevel"/>
    <w:tmpl w:val="53F088F8"/>
    <w:lvl w:ilvl="0">
      <w:start w:val="5"/>
      <w:numFmt w:val="decimal"/>
      <w:lvlText w:val="%1."/>
      <w:legacy w:legacy="1" w:legacySpace="0" w:legacyIndent="360"/>
      <w:lvlJc w:val="left"/>
      <w:pPr>
        <w:ind w:left="1440" w:firstLine="0"/>
      </w:pPr>
      <w:rPr>
        <w:rFonts w:ascii="Times New Roman" w:hAnsi="Times New Roman" w:cs="Times New Roman" w:hint="default"/>
      </w:rPr>
    </w:lvl>
  </w:abstractNum>
  <w:abstractNum w:abstractNumId="3">
    <w:nsid w:val="2C9B62AA"/>
    <w:multiLevelType w:val="hybridMultilevel"/>
    <w:tmpl w:val="D3F02438"/>
    <w:lvl w:ilvl="0" w:tplc="35346ECE">
      <w:start w:val="1"/>
      <w:numFmt w:val="decimal"/>
      <w:lvlText w:val="%1."/>
      <w:lvlJc w:val="center"/>
      <w:pPr>
        <w:tabs>
          <w:tab w:val="num" w:pos="340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4A7FAB"/>
    <w:multiLevelType w:val="hybridMultilevel"/>
    <w:tmpl w:val="14241A28"/>
    <w:lvl w:ilvl="0" w:tplc="4838F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32478"/>
    <w:multiLevelType w:val="singleLevel"/>
    <w:tmpl w:val="9FD2CD6A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6">
    <w:nsid w:val="58686354"/>
    <w:multiLevelType w:val="hybridMultilevel"/>
    <w:tmpl w:val="5CE2C3F4"/>
    <w:lvl w:ilvl="0" w:tplc="9C4E09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1903B3"/>
    <w:multiLevelType w:val="multilevel"/>
    <w:tmpl w:val="4D9A84D6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35602B2"/>
    <w:multiLevelType w:val="singleLevel"/>
    <w:tmpl w:val="33523FB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9">
    <w:nsid w:val="757E2B00"/>
    <w:multiLevelType w:val="hybridMultilevel"/>
    <w:tmpl w:val="902EB54C"/>
    <w:lvl w:ilvl="0" w:tplc="35346ECE">
      <w:start w:val="1"/>
      <w:numFmt w:val="decimal"/>
      <w:lvlText w:val="%1."/>
      <w:lvlJc w:val="center"/>
      <w:pPr>
        <w:tabs>
          <w:tab w:val="num" w:pos="340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  <w:lvlOverride w:ilvl="0">
      <w:startOverride w:val="5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2E2"/>
    <w:rsid w:val="00004D58"/>
    <w:rsid w:val="00012734"/>
    <w:rsid w:val="00013E76"/>
    <w:rsid w:val="000364CC"/>
    <w:rsid w:val="00053E8D"/>
    <w:rsid w:val="000661DA"/>
    <w:rsid w:val="000A6A98"/>
    <w:rsid w:val="000B2B8A"/>
    <w:rsid w:val="000C3B3D"/>
    <w:rsid w:val="000E20B9"/>
    <w:rsid w:val="00100A7E"/>
    <w:rsid w:val="0010169D"/>
    <w:rsid w:val="001031D5"/>
    <w:rsid w:val="00152598"/>
    <w:rsid w:val="00171E0A"/>
    <w:rsid w:val="00197F0A"/>
    <w:rsid w:val="001A1019"/>
    <w:rsid w:val="001A2DB1"/>
    <w:rsid w:val="001A4C25"/>
    <w:rsid w:val="001C5B2A"/>
    <w:rsid w:val="001C643D"/>
    <w:rsid w:val="001E2835"/>
    <w:rsid w:val="001E5EFA"/>
    <w:rsid w:val="00212901"/>
    <w:rsid w:val="00230C2D"/>
    <w:rsid w:val="002359AC"/>
    <w:rsid w:val="00242096"/>
    <w:rsid w:val="00244CF6"/>
    <w:rsid w:val="002544BD"/>
    <w:rsid w:val="002706CA"/>
    <w:rsid w:val="00280729"/>
    <w:rsid w:val="00287865"/>
    <w:rsid w:val="002907EC"/>
    <w:rsid w:val="0029099A"/>
    <w:rsid w:val="00297194"/>
    <w:rsid w:val="002A612F"/>
    <w:rsid w:val="002B0BC6"/>
    <w:rsid w:val="002B0EE8"/>
    <w:rsid w:val="002B133C"/>
    <w:rsid w:val="002B4F2A"/>
    <w:rsid w:val="002C0E06"/>
    <w:rsid w:val="002C367D"/>
    <w:rsid w:val="002E26FF"/>
    <w:rsid w:val="002E495A"/>
    <w:rsid w:val="002F590E"/>
    <w:rsid w:val="0031620E"/>
    <w:rsid w:val="00320AA6"/>
    <w:rsid w:val="003269E2"/>
    <w:rsid w:val="0033525D"/>
    <w:rsid w:val="0033547A"/>
    <w:rsid w:val="0033686B"/>
    <w:rsid w:val="00343F6F"/>
    <w:rsid w:val="0035144A"/>
    <w:rsid w:val="00367C6E"/>
    <w:rsid w:val="003825B5"/>
    <w:rsid w:val="00393D6F"/>
    <w:rsid w:val="00396094"/>
    <w:rsid w:val="003A1FA9"/>
    <w:rsid w:val="003B4D1F"/>
    <w:rsid w:val="003B67E0"/>
    <w:rsid w:val="003C0C32"/>
    <w:rsid w:val="003C2449"/>
    <w:rsid w:val="003C2A7F"/>
    <w:rsid w:val="003C30D7"/>
    <w:rsid w:val="003D2855"/>
    <w:rsid w:val="003D7336"/>
    <w:rsid w:val="003E10F5"/>
    <w:rsid w:val="003F252E"/>
    <w:rsid w:val="003F4109"/>
    <w:rsid w:val="00401893"/>
    <w:rsid w:val="0042029A"/>
    <w:rsid w:val="0042136A"/>
    <w:rsid w:val="0044244C"/>
    <w:rsid w:val="004462B4"/>
    <w:rsid w:val="004560D3"/>
    <w:rsid w:val="00457934"/>
    <w:rsid w:val="00466413"/>
    <w:rsid w:val="004701BA"/>
    <w:rsid w:val="0047364B"/>
    <w:rsid w:val="00476510"/>
    <w:rsid w:val="00485F49"/>
    <w:rsid w:val="00490191"/>
    <w:rsid w:val="0049287B"/>
    <w:rsid w:val="004A29C8"/>
    <w:rsid w:val="004A5233"/>
    <w:rsid w:val="004C0F2F"/>
    <w:rsid w:val="004C33A0"/>
    <w:rsid w:val="004C757A"/>
    <w:rsid w:val="004D35B1"/>
    <w:rsid w:val="00500F04"/>
    <w:rsid w:val="0051286E"/>
    <w:rsid w:val="005261A1"/>
    <w:rsid w:val="00530759"/>
    <w:rsid w:val="00534388"/>
    <w:rsid w:val="00535249"/>
    <w:rsid w:val="0054298C"/>
    <w:rsid w:val="00546003"/>
    <w:rsid w:val="00562033"/>
    <w:rsid w:val="005817AE"/>
    <w:rsid w:val="005934E2"/>
    <w:rsid w:val="005A50C8"/>
    <w:rsid w:val="005B7BF9"/>
    <w:rsid w:val="005C6453"/>
    <w:rsid w:val="005D0C16"/>
    <w:rsid w:val="005D4B74"/>
    <w:rsid w:val="005D7BD0"/>
    <w:rsid w:val="005E2C4A"/>
    <w:rsid w:val="005F54BA"/>
    <w:rsid w:val="0060018B"/>
    <w:rsid w:val="00605638"/>
    <w:rsid w:val="00631B95"/>
    <w:rsid w:val="00632AC9"/>
    <w:rsid w:val="0064306F"/>
    <w:rsid w:val="00651335"/>
    <w:rsid w:val="00653718"/>
    <w:rsid w:val="006623C2"/>
    <w:rsid w:val="00665232"/>
    <w:rsid w:val="0067330A"/>
    <w:rsid w:val="006A15E7"/>
    <w:rsid w:val="006A2E7F"/>
    <w:rsid w:val="006A4F08"/>
    <w:rsid w:val="006B23FE"/>
    <w:rsid w:val="006C0368"/>
    <w:rsid w:val="006C6B37"/>
    <w:rsid w:val="006D6A8F"/>
    <w:rsid w:val="006D79AC"/>
    <w:rsid w:val="006E47B7"/>
    <w:rsid w:val="006E75A2"/>
    <w:rsid w:val="006F62E5"/>
    <w:rsid w:val="00716712"/>
    <w:rsid w:val="00747F4A"/>
    <w:rsid w:val="00760F50"/>
    <w:rsid w:val="007613B8"/>
    <w:rsid w:val="00763167"/>
    <w:rsid w:val="00771D32"/>
    <w:rsid w:val="0077398D"/>
    <w:rsid w:val="00775A53"/>
    <w:rsid w:val="00781C5C"/>
    <w:rsid w:val="007838B0"/>
    <w:rsid w:val="00783F81"/>
    <w:rsid w:val="0079550E"/>
    <w:rsid w:val="0079680C"/>
    <w:rsid w:val="007A29B4"/>
    <w:rsid w:val="007A4AF8"/>
    <w:rsid w:val="007C4FE0"/>
    <w:rsid w:val="007C6A3C"/>
    <w:rsid w:val="007F262F"/>
    <w:rsid w:val="007F47ED"/>
    <w:rsid w:val="007F726F"/>
    <w:rsid w:val="008066E5"/>
    <w:rsid w:val="0082588A"/>
    <w:rsid w:val="00833F31"/>
    <w:rsid w:val="008341F4"/>
    <w:rsid w:val="00842782"/>
    <w:rsid w:val="00842B5A"/>
    <w:rsid w:val="00865E1F"/>
    <w:rsid w:val="008740EC"/>
    <w:rsid w:val="00881EFA"/>
    <w:rsid w:val="008B715B"/>
    <w:rsid w:val="008D4CA5"/>
    <w:rsid w:val="008E2FC0"/>
    <w:rsid w:val="008E753F"/>
    <w:rsid w:val="008F12E2"/>
    <w:rsid w:val="009065CD"/>
    <w:rsid w:val="009304A7"/>
    <w:rsid w:val="009320CA"/>
    <w:rsid w:val="00940978"/>
    <w:rsid w:val="009500A8"/>
    <w:rsid w:val="00962386"/>
    <w:rsid w:val="00974004"/>
    <w:rsid w:val="009A0C12"/>
    <w:rsid w:val="009C1CC7"/>
    <w:rsid w:val="009D325D"/>
    <w:rsid w:val="009D4BD4"/>
    <w:rsid w:val="009D743F"/>
    <w:rsid w:val="009F3A71"/>
    <w:rsid w:val="00A0550A"/>
    <w:rsid w:val="00A12997"/>
    <w:rsid w:val="00A23DA2"/>
    <w:rsid w:val="00A3757F"/>
    <w:rsid w:val="00A40290"/>
    <w:rsid w:val="00A41DB1"/>
    <w:rsid w:val="00A460B3"/>
    <w:rsid w:val="00A5381C"/>
    <w:rsid w:val="00A538BC"/>
    <w:rsid w:val="00A77F6D"/>
    <w:rsid w:val="00A82396"/>
    <w:rsid w:val="00A83277"/>
    <w:rsid w:val="00A8571D"/>
    <w:rsid w:val="00A95983"/>
    <w:rsid w:val="00A95E36"/>
    <w:rsid w:val="00AE27F3"/>
    <w:rsid w:val="00AF04AF"/>
    <w:rsid w:val="00AF3FEC"/>
    <w:rsid w:val="00AF56DF"/>
    <w:rsid w:val="00AF786C"/>
    <w:rsid w:val="00B0419B"/>
    <w:rsid w:val="00B11A96"/>
    <w:rsid w:val="00B1502C"/>
    <w:rsid w:val="00B157A8"/>
    <w:rsid w:val="00B16586"/>
    <w:rsid w:val="00B16FF1"/>
    <w:rsid w:val="00B200B9"/>
    <w:rsid w:val="00B20BC7"/>
    <w:rsid w:val="00B26E20"/>
    <w:rsid w:val="00B31C2B"/>
    <w:rsid w:val="00B44371"/>
    <w:rsid w:val="00B54CBD"/>
    <w:rsid w:val="00B63F1B"/>
    <w:rsid w:val="00B911AB"/>
    <w:rsid w:val="00B930F3"/>
    <w:rsid w:val="00B93F80"/>
    <w:rsid w:val="00BB3C97"/>
    <w:rsid w:val="00BB495C"/>
    <w:rsid w:val="00BC231A"/>
    <w:rsid w:val="00BC294C"/>
    <w:rsid w:val="00BD2617"/>
    <w:rsid w:val="00BD3358"/>
    <w:rsid w:val="00BD7773"/>
    <w:rsid w:val="00BE762B"/>
    <w:rsid w:val="00BF4981"/>
    <w:rsid w:val="00C03F5B"/>
    <w:rsid w:val="00C231B5"/>
    <w:rsid w:val="00C46AFE"/>
    <w:rsid w:val="00C60A95"/>
    <w:rsid w:val="00C638C8"/>
    <w:rsid w:val="00C6560F"/>
    <w:rsid w:val="00C77D72"/>
    <w:rsid w:val="00CA382D"/>
    <w:rsid w:val="00CA44EC"/>
    <w:rsid w:val="00CC2AC4"/>
    <w:rsid w:val="00CD3993"/>
    <w:rsid w:val="00CE0342"/>
    <w:rsid w:val="00CE6D67"/>
    <w:rsid w:val="00CF01C2"/>
    <w:rsid w:val="00CF5F71"/>
    <w:rsid w:val="00CF7E44"/>
    <w:rsid w:val="00D3501D"/>
    <w:rsid w:val="00D43052"/>
    <w:rsid w:val="00D447E2"/>
    <w:rsid w:val="00D519D6"/>
    <w:rsid w:val="00D5496B"/>
    <w:rsid w:val="00D54D6D"/>
    <w:rsid w:val="00D5559D"/>
    <w:rsid w:val="00D56841"/>
    <w:rsid w:val="00D672AE"/>
    <w:rsid w:val="00D871BF"/>
    <w:rsid w:val="00DB0EEE"/>
    <w:rsid w:val="00DC0F72"/>
    <w:rsid w:val="00DD622C"/>
    <w:rsid w:val="00DD7715"/>
    <w:rsid w:val="00DD7C1F"/>
    <w:rsid w:val="00DE3352"/>
    <w:rsid w:val="00DE4D21"/>
    <w:rsid w:val="00DF67F1"/>
    <w:rsid w:val="00E01445"/>
    <w:rsid w:val="00E02CC1"/>
    <w:rsid w:val="00E05E24"/>
    <w:rsid w:val="00E114E4"/>
    <w:rsid w:val="00E21A49"/>
    <w:rsid w:val="00E24062"/>
    <w:rsid w:val="00E24DAC"/>
    <w:rsid w:val="00E266D8"/>
    <w:rsid w:val="00E27EE6"/>
    <w:rsid w:val="00E33A7E"/>
    <w:rsid w:val="00E543C5"/>
    <w:rsid w:val="00E568BC"/>
    <w:rsid w:val="00E5729D"/>
    <w:rsid w:val="00E600DD"/>
    <w:rsid w:val="00E7636D"/>
    <w:rsid w:val="00E8037E"/>
    <w:rsid w:val="00E84CA3"/>
    <w:rsid w:val="00E9200C"/>
    <w:rsid w:val="00E9398E"/>
    <w:rsid w:val="00EB7D72"/>
    <w:rsid w:val="00EC16D5"/>
    <w:rsid w:val="00EC3772"/>
    <w:rsid w:val="00EE2FAB"/>
    <w:rsid w:val="00EE51EF"/>
    <w:rsid w:val="00F02C10"/>
    <w:rsid w:val="00F072DC"/>
    <w:rsid w:val="00F14B0C"/>
    <w:rsid w:val="00F26182"/>
    <w:rsid w:val="00F50749"/>
    <w:rsid w:val="00F55B33"/>
    <w:rsid w:val="00F70339"/>
    <w:rsid w:val="00F729F4"/>
    <w:rsid w:val="00F7780C"/>
    <w:rsid w:val="00F9206B"/>
    <w:rsid w:val="00F938A0"/>
    <w:rsid w:val="00F93D47"/>
    <w:rsid w:val="00FA1EEF"/>
    <w:rsid w:val="00FA20F4"/>
    <w:rsid w:val="00FA653E"/>
    <w:rsid w:val="00FA6816"/>
    <w:rsid w:val="00FA7D7B"/>
    <w:rsid w:val="00FC698E"/>
    <w:rsid w:val="00FD1BC7"/>
    <w:rsid w:val="00FD5CDB"/>
    <w:rsid w:val="00FD6A80"/>
    <w:rsid w:val="00FE0919"/>
    <w:rsid w:val="00FF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06F"/>
    <w:rPr>
      <w:sz w:val="24"/>
      <w:szCs w:val="24"/>
    </w:rPr>
  </w:style>
  <w:style w:type="paragraph" w:styleId="1">
    <w:name w:val="heading 1"/>
    <w:basedOn w:val="a"/>
    <w:next w:val="a"/>
    <w:qFormat/>
    <w:rsid w:val="009320CA"/>
    <w:pPr>
      <w:keepNext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E75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E75A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6E75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6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6DF"/>
  </w:style>
  <w:style w:type="paragraph" w:styleId="a5">
    <w:name w:val="footer"/>
    <w:basedOn w:val="a"/>
    <w:rsid w:val="00AF56DF"/>
    <w:pPr>
      <w:tabs>
        <w:tab w:val="center" w:pos="4677"/>
        <w:tab w:val="right" w:pos="9355"/>
      </w:tabs>
    </w:pPr>
  </w:style>
  <w:style w:type="paragraph" w:customStyle="1" w:styleId="Nonformat">
    <w:name w:val="Nonformat"/>
    <w:basedOn w:val="a"/>
    <w:rsid w:val="009320CA"/>
    <w:pPr>
      <w:widowControl w:val="0"/>
    </w:pPr>
    <w:rPr>
      <w:rFonts w:ascii="Consultant" w:hAnsi="Consultant"/>
      <w:snapToGrid w:val="0"/>
      <w:sz w:val="20"/>
      <w:szCs w:val="20"/>
    </w:rPr>
  </w:style>
  <w:style w:type="paragraph" w:customStyle="1" w:styleId="10">
    <w:name w:val="1"/>
    <w:basedOn w:val="a"/>
    <w:rsid w:val="009320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932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9320CA"/>
    <w:pPr>
      <w:jc w:val="both"/>
    </w:pPr>
    <w:rPr>
      <w:sz w:val="28"/>
      <w:szCs w:val="20"/>
    </w:rPr>
  </w:style>
  <w:style w:type="paragraph" w:customStyle="1" w:styleId="11">
    <w:name w:val="Обычный1"/>
    <w:rsid w:val="009320CA"/>
    <w:pPr>
      <w:snapToGrid w:val="0"/>
    </w:pPr>
    <w:rPr>
      <w:rFonts w:ascii="Baltica" w:hAnsi="Baltica"/>
    </w:rPr>
  </w:style>
  <w:style w:type="paragraph" w:styleId="a7">
    <w:name w:val="Balloon Text"/>
    <w:basedOn w:val="a"/>
    <w:semiHidden/>
    <w:rsid w:val="00197F0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79550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9550E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6">
    <w:name w:val="Style6"/>
    <w:basedOn w:val="a"/>
    <w:rsid w:val="0079550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8">
    <w:name w:val="Style8"/>
    <w:basedOn w:val="a"/>
    <w:rsid w:val="0079550E"/>
    <w:pPr>
      <w:widowControl w:val="0"/>
      <w:autoSpaceDE w:val="0"/>
      <w:autoSpaceDN w:val="0"/>
      <w:adjustRightInd w:val="0"/>
      <w:spacing w:line="230" w:lineRule="exact"/>
      <w:ind w:firstLine="341"/>
      <w:jc w:val="both"/>
    </w:pPr>
  </w:style>
  <w:style w:type="paragraph" w:customStyle="1" w:styleId="Style9">
    <w:name w:val="Style9"/>
    <w:basedOn w:val="a"/>
    <w:rsid w:val="0079550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0">
    <w:name w:val="Style10"/>
    <w:basedOn w:val="a"/>
    <w:rsid w:val="0079550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79550E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79550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">
    <w:name w:val="Font Style17"/>
    <w:rsid w:val="0079550E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8">
    <w:name w:val="Font Style18"/>
    <w:rsid w:val="0079550E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9">
    <w:name w:val="Font Style19"/>
    <w:rsid w:val="0079550E"/>
    <w:rPr>
      <w:rFonts w:ascii="Times New Roman" w:hAnsi="Times New Roman" w:cs="Times New Roman" w:hint="default"/>
      <w:spacing w:val="10"/>
      <w:sz w:val="16"/>
      <w:szCs w:val="16"/>
    </w:rPr>
  </w:style>
  <w:style w:type="character" w:styleId="a8">
    <w:name w:val="Hyperlink"/>
    <w:uiPriority w:val="99"/>
    <w:unhideWhenUsed/>
    <w:rsid w:val="003E10F5"/>
    <w:rPr>
      <w:color w:val="0000FF"/>
      <w:u w:val="single"/>
    </w:rPr>
  </w:style>
  <w:style w:type="character" w:customStyle="1" w:styleId="blk">
    <w:name w:val="blk"/>
    <w:basedOn w:val="a0"/>
    <w:rsid w:val="006A4F08"/>
  </w:style>
  <w:style w:type="paragraph" w:styleId="a9">
    <w:name w:val="Normal (Web)"/>
    <w:basedOn w:val="a"/>
    <w:uiPriority w:val="99"/>
    <w:unhideWhenUsed/>
    <w:rsid w:val="005C64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огимс</Company>
  <LinksUpToDate>false</LinksUpToDate>
  <CharactersWithSpaces>8378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http://www.otradnenskoesp.ru/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гимс</dc:creator>
  <cp:lastModifiedBy>Сельсовет</cp:lastModifiedBy>
  <cp:revision>4</cp:revision>
  <cp:lastPrinted>2020-05-19T12:58:00Z</cp:lastPrinted>
  <dcterms:created xsi:type="dcterms:W3CDTF">2023-07-21T06:17:00Z</dcterms:created>
  <dcterms:modified xsi:type="dcterms:W3CDTF">2023-07-21T10:20:00Z</dcterms:modified>
</cp:coreProperties>
</file>