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9" w:rsidRPr="00DC34DA" w:rsidRDefault="008D3280" w:rsidP="004B2C99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DC34DA">
        <w:rPr>
          <w:rFonts w:ascii="PT Astra Serif" w:hAnsi="PT Astra Serif"/>
          <w:b/>
          <w:color w:val="262626"/>
          <w:sz w:val="28"/>
          <w:szCs w:val="28"/>
        </w:rPr>
        <w:t>АДМИНИСТРАЦИЯ</w:t>
      </w:r>
    </w:p>
    <w:p w:rsidR="008D3280" w:rsidRPr="00DC34DA" w:rsidRDefault="007034FD" w:rsidP="004B2C99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>
        <w:rPr>
          <w:rFonts w:ascii="PT Astra Serif" w:hAnsi="PT Astra Serif"/>
          <w:b/>
          <w:color w:val="262626"/>
          <w:sz w:val="28"/>
          <w:szCs w:val="28"/>
        </w:rPr>
        <w:t xml:space="preserve">МАЛОСЕМЕНОВСКОГО </w:t>
      </w:r>
      <w:r w:rsidR="008D3280" w:rsidRPr="00DC34DA">
        <w:rPr>
          <w:rFonts w:ascii="PT Astra Serif" w:hAnsi="PT Astra Serif"/>
          <w:b/>
          <w:color w:val="262626"/>
          <w:sz w:val="28"/>
          <w:szCs w:val="28"/>
        </w:rPr>
        <w:t>МУНИЦИПАЛЬНОГО ОБРАЗОВАНИЯ</w:t>
      </w:r>
    </w:p>
    <w:p w:rsidR="008D3280" w:rsidRPr="00DC34DA" w:rsidRDefault="008D3280" w:rsidP="008D3280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DC34DA">
        <w:rPr>
          <w:rFonts w:ascii="PT Astra Serif" w:hAnsi="PT Astra Serif"/>
          <w:b/>
          <w:color w:val="262626"/>
          <w:sz w:val="28"/>
          <w:szCs w:val="28"/>
        </w:rPr>
        <w:t>БАЛАШОВСКОГО МУНИЦИПАЛЬНОГО РАЙОНА</w:t>
      </w:r>
    </w:p>
    <w:p w:rsidR="008D3280" w:rsidRPr="00DC34DA" w:rsidRDefault="008D3280" w:rsidP="00AC6C62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DC34DA">
        <w:rPr>
          <w:rFonts w:ascii="PT Astra Serif" w:hAnsi="PT Astra Serif"/>
          <w:b/>
          <w:color w:val="262626"/>
          <w:sz w:val="28"/>
          <w:szCs w:val="28"/>
        </w:rPr>
        <w:t>САРАТОВСКОЙ ОБЛАСТИ</w:t>
      </w:r>
    </w:p>
    <w:p w:rsidR="008D3280" w:rsidRPr="00DC34DA" w:rsidRDefault="008D3280" w:rsidP="008D3280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</w:p>
    <w:p w:rsidR="008D3280" w:rsidRPr="00DC34DA" w:rsidRDefault="008D3280" w:rsidP="008D3280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DC34DA">
        <w:rPr>
          <w:rFonts w:ascii="PT Astra Serif" w:hAnsi="PT Astra Serif"/>
          <w:b/>
          <w:color w:val="262626"/>
          <w:sz w:val="28"/>
          <w:szCs w:val="28"/>
        </w:rPr>
        <w:t>ПОСТАНОВЛЕНИЕ</w:t>
      </w:r>
    </w:p>
    <w:p w:rsidR="008D3280" w:rsidRPr="00DC34DA" w:rsidRDefault="008D3280" w:rsidP="008D3280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</w:p>
    <w:p w:rsidR="008D3280" w:rsidRPr="00DC34DA" w:rsidRDefault="008D3280" w:rsidP="008D3280">
      <w:pPr>
        <w:jc w:val="center"/>
        <w:rPr>
          <w:rFonts w:ascii="PT Astra Serif" w:hAnsi="PT Astra Serif"/>
          <w:b/>
          <w:sz w:val="28"/>
          <w:szCs w:val="28"/>
        </w:rPr>
      </w:pPr>
    </w:p>
    <w:p w:rsidR="00E06FBA" w:rsidRPr="00DC34DA" w:rsidRDefault="008D3280" w:rsidP="00E06FBA">
      <w:pPr>
        <w:rPr>
          <w:rFonts w:ascii="PT Astra Serif" w:hAnsi="PT Astra Serif"/>
          <w:b/>
          <w:sz w:val="28"/>
          <w:szCs w:val="28"/>
        </w:rPr>
      </w:pPr>
      <w:r w:rsidRPr="00DC34DA">
        <w:rPr>
          <w:rFonts w:ascii="PT Astra Serif" w:hAnsi="PT Astra Serif"/>
          <w:b/>
          <w:sz w:val="28"/>
          <w:szCs w:val="28"/>
        </w:rPr>
        <w:t xml:space="preserve">от  </w:t>
      </w:r>
      <w:r w:rsidR="007034FD">
        <w:rPr>
          <w:rFonts w:ascii="PT Astra Serif" w:hAnsi="PT Astra Serif"/>
          <w:b/>
          <w:sz w:val="28"/>
          <w:szCs w:val="28"/>
        </w:rPr>
        <w:t>29.12</w:t>
      </w:r>
      <w:r w:rsidR="00A06EE2" w:rsidRPr="00DC34DA">
        <w:rPr>
          <w:rFonts w:ascii="PT Astra Serif" w:hAnsi="PT Astra Serif"/>
          <w:b/>
          <w:sz w:val="28"/>
          <w:szCs w:val="28"/>
        </w:rPr>
        <w:t>.</w:t>
      </w:r>
      <w:r w:rsidR="00D34D07" w:rsidRPr="00DC34DA">
        <w:rPr>
          <w:rFonts w:ascii="PT Astra Serif" w:hAnsi="PT Astra Serif"/>
          <w:b/>
          <w:sz w:val="28"/>
          <w:szCs w:val="28"/>
        </w:rPr>
        <w:t>202</w:t>
      </w:r>
      <w:r w:rsidR="0080059F">
        <w:rPr>
          <w:rFonts w:ascii="PT Astra Serif" w:hAnsi="PT Astra Serif"/>
          <w:b/>
          <w:sz w:val="28"/>
          <w:szCs w:val="28"/>
        </w:rPr>
        <w:t>3</w:t>
      </w:r>
      <w:r w:rsidRPr="00DC34DA">
        <w:rPr>
          <w:rFonts w:ascii="PT Astra Serif" w:hAnsi="PT Astra Serif"/>
          <w:b/>
          <w:sz w:val="28"/>
          <w:szCs w:val="28"/>
        </w:rPr>
        <w:t xml:space="preserve"> г           № </w:t>
      </w:r>
      <w:r w:rsidR="00572CEE" w:rsidRPr="00DC34DA">
        <w:rPr>
          <w:rFonts w:ascii="PT Astra Serif" w:hAnsi="PT Astra Serif"/>
          <w:b/>
          <w:sz w:val="28"/>
          <w:szCs w:val="28"/>
        </w:rPr>
        <w:t>4</w:t>
      </w:r>
      <w:r w:rsidR="007034FD">
        <w:rPr>
          <w:rFonts w:ascii="PT Astra Serif" w:hAnsi="PT Astra Serif"/>
          <w:b/>
          <w:sz w:val="28"/>
          <w:szCs w:val="28"/>
        </w:rPr>
        <w:t>0</w:t>
      </w:r>
      <w:r w:rsidRPr="00DC34DA">
        <w:rPr>
          <w:rFonts w:ascii="PT Astra Serif" w:hAnsi="PT Astra Serif"/>
          <w:b/>
          <w:sz w:val="28"/>
          <w:szCs w:val="28"/>
        </w:rPr>
        <w:t xml:space="preserve">-п                           </w:t>
      </w:r>
      <w:r w:rsidR="007034FD">
        <w:rPr>
          <w:rFonts w:ascii="PT Astra Serif" w:hAnsi="PT Astra Serif"/>
          <w:b/>
          <w:sz w:val="28"/>
          <w:szCs w:val="28"/>
        </w:rPr>
        <w:t xml:space="preserve">            с</w:t>
      </w:r>
      <w:proofErr w:type="gramStart"/>
      <w:r w:rsidR="007034FD">
        <w:rPr>
          <w:rFonts w:ascii="PT Astra Serif" w:hAnsi="PT Astra Serif"/>
          <w:b/>
          <w:sz w:val="28"/>
          <w:szCs w:val="28"/>
        </w:rPr>
        <w:t>.М</w:t>
      </w:r>
      <w:proofErr w:type="gramEnd"/>
      <w:r w:rsidR="007034FD">
        <w:rPr>
          <w:rFonts w:ascii="PT Astra Serif" w:hAnsi="PT Astra Serif"/>
          <w:b/>
          <w:sz w:val="28"/>
          <w:szCs w:val="28"/>
        </w:rPr>
        <w:t>алая Семеновка</w:t>
      </w:r>
    </w:p>
    <w:p w:rsidR="00E06FBA" w:rsidRPr="00DC34DA" w:rsidRDefault="00E06FBA" w:rsidP="00E06FBA">
      <w:pPr>
        <w:rPr>
          <w:rFonts w:ascii="PT Astra Serif" w:hAnsi="PT Astra Serif"/>
          <w:b/>
          <w:sz w:val="28"/>
          <w:szCs w:val="28"/>
        </w:rPr>
      </w:pPr>
    </w:p>
    <w:p w:rsidR="00E06FBA" w:rsidRPr="00DC34DA" w:rsidRDefault="00E06FBA" w:rsidP="00E06FBA">
      <w:pPr>
        <w:jc w:val="both"/>
        <w:rPr>
          <w:rFonts w:ascii="PT Astra Serif" w:hAnsi="PT Astra Serif"/>
          <w:b/>
          <w:bCs/>
          <w:color w:val="000000"/>
          <w:spacing w:val="-2"/>
          <w:sz w:val="28"/>
          <w:szCs w:val="28"/>
        </w:rPr>
      </w:pPr>
      <w:r w:rsidRPr="00DC34DA">
        <w:rPr>
          <w:rFonts w:ascii="PT Astra Serif" w:hAnsi="PT Astra Serif"/>
          <w:b/>
          <w:bCs/>
          <w:color w:val="000000"/>
          <w:spacing w:val="-2"/>
          <w:sz w:val="28"/>
          <w:szCs w:val="28"/>
        </w:rPr>
        <w:t xml:space="preserve">Об утверждении плана мероприятий по заключению концессионного соглашения в отношении объектов централизованной инфраструктуры </w:t>
      </w:r>
      <w:r w:rsidRPr="00DC34DA">
        <w:rPr>
          <w:rFonts w:ascii="PT Astra Serif" w:hAnsi="PT Astra Serif"/>
          <w:b/>
          <w:bCs/>
          <w:sz w:val="28"/>
          <w:szCs w:val="28"/>
        </w:rPr>
        <w:t>холодного водоснабжения и (или) водоотведения, находящихся в собственности</w:t>
      </w:r>
      <w:r w:rsidR="007034FD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="007034FD">
        <w:rPr>
          <w:rFonts w:ascii="PT Astra Serif" w:hAnsi="PT Astra Serif"/>
          <w:b/>
          <w:bCs/>
          <w:sz w:val="28"/>
          <w:szCs w:val="28"/>
        </w:rPr>
        <w:t>Малосеменовского</w:t>
      </w:r>
      <w:proofErr w:type="spellEnd"/>
      <w:r w:rsidRPr="00DC34DA">
        <w:rPr>
          <w:rFonts w:ascii="PT Astra Serif" w:hAnsi="PT Astra Serif"/>
          <w:b/>
          <w:bCs/>
          <w:sz w:val="28"/>
          <w:szCs w:val="28"/>
        </w:rPr>
        <w:t xml:space="preserve">  муниципального образования </w:t>
      </w:r>
      <w:proofErr w:type="spellStart"/>
      <w:r w:rsidRPr="00DC34DA">
        <w:rPr>
          <w:rFonts w:ascii="PT Astra Serif" w:hAnsi="PT Astra Serif"/>
          <w:b/>
          <w:bCs/>
          <w:sz w:val="28"/>
          <w:szCs w:val="28"/>
        </w:rPr>
        <w:t>Балашовского</w:t>
      </w:r>
      <w:proofErr w:type="spellEnd"/>
      <w:r w:rsidRPr="00DC34DA">
        <w:rPr>
          <w:rFonts w:ascii="PT Astra Serif" w:hAnsi="PT Astra Serif"/>
          <w:b/>
          <w:bCs/>
          <w:sz w:val="28"/>
          <w:szCs w:val="28"/>
        </w:rPr>
        <w:t xml:space="preserve"> муниципального района  Саратовской области  и  передаче указанных объектов в концессию</w:t>
      </w:r>
    </w:p>
    <w:p w:rsidR="00192DB1" w:rsidRPr="00DC34DA" w:rsidRDefault="00192DB1" w:rsidP="00192DB1">
      <w:pPr>
        <w:jc w:val="both"/>
        <w:rPr>
          <w:rFonts w:ascii="PT Astra Serif" w:hAnsi="PT Astra Serif"/>
          <w:b/>
          <w:sz w:val="28"/>
          <w:szCs w:val="28"/>
        </w:rPr>
      </w:pPr>
    </w:p>
    <w:p w:rsidR="00192DB1" w:rsidRPr="00DC34DA" w:rsidRDefault="00DA1633" w:rsidP="00D86D55">
      <w:pPr>
        <w:pStyle w:val="a4"/>
        <w:ind w:left="0" w:firstLine="540"/>
        <w:rPr>
          <w:rFonts w:ascii="PT Astra Serif" w:hAnsi="PT Astra Serif" w:cs="Times New Roman"/>
          <w:i w:val="0"/>
          <w:iCs w:val="0"/>
          <w:color w:val="auto"/>
          <w:sz w:val="28"/>
          <w:szCs w:val="28"/>
        </w:rPr>
      </w:pPr>
      <w:r w:rsidRPr="00DC34DA">
        <w:rPr>
          <w:rFonts w:ascii="PT Astra Serif" w:hAnsi="PT Astra Serif" w:cs="Times New Roman"/>
          <w:i w:val="0"/>
          <w:color w:val="auto"/>
          <w:sz w:val="28"/>
          <w:szCs w:val="28"/>
        </w:rPr>
        <w:t>В соответствии с Федеральным законом от 21.07.2005 № 115-ФЗ «О концессионных соглашениях», с целью привлечения инвестиций, обеспечения эффективного использования имущества, находящегося в муниципальной собственности, на условиях концессионных соглашений и повышение качества товаров, работ, услуг, предоставляемых потребителям,</w:t>
      </w:r>
      <w:r w:rsidR="00192DB1" w:rsidRPr="00DC34DA">
        <w:rPr>
          <w:rFonts w:ascii="PT Astra Serif" w:hAnsi="PT Astra Serif" w:cs="Times New Roman"/>
          <w:i w:val="0"/>
          <w:iCs w:val="0"/>
          <w:color w:val="auto"/>
          <w:sz w:val="28"/>
          <w:szCs w:val="28"/>
        </w:rPr>
        <w:t xml:space="preserve"> Уставом </w:t>
      </w:r>
      <w:proofErr w:type="spellStart"/>
      <w:r w:rsidR="007034FD">
        <w:rPr>
          <w:rFonts w:ascii="PT Astra Serif" w:hAnsi="PT Astra Serif" w:cs="Times New Roman"/>
          <w:i w:val="0"/>
          <w:iCs w:val="0"/>
          <w:color w:val="auto"/>
          <w:sz w:val="28"/>
          <w:szCs w:val="28"/>
        </w:rPr>
        <w:t>Малосеменовского</w:t>
      </w:r>
      <w:proofErr w:type="spellEnd"/>
      <w:r w:rsidR="007034FD">
        <w:rPr>
          <w:rFonts w:ascii="PT Astra Serif" w:hAnsi="PT Astra Serif" w:cs="Times New Roman"/>
          <w:i w:val="0"/>
          <w:iCs w:val="0"/>
          <w:color w:val="auto"/>
          <w:sz w:val="28"/>
          <w:szCs w:val="28"/>
        </w:rPr>
        <w:t xml:space="preserve"> </w:t>
      </w:r>
      <w:r w:rsidR="002101DA" w:rsidRPr="00DC34DA">
        <w:rPr>
          <w:rFonts w:ascii="PT Astra Serif" w:hAnsi="PT Astra Serif" w:cs="Times New Roman"/>
          <w:i w:val="0"/>
          <w:iCs w:val="0"/>
          <w:color w:val="auto"/>
          <w:sz w:val="28"/>
          <w:szCs w:val="28"/>
        </w:rPr>
        <w:t xml:space="preserve">муниципального образования </w:t>
      </w:r>
      <w:proofErr w:type="spellStart"/>
      <w:r w:rsidR="00192DB1" w:rsidRPr="00DC34DA">
        <w:rPr>
          <w:rFonts w:ascii="PT Astra Serif" w:hAnsi="PT Astra Serif" w:cs="Times New Roman"/>
          <w:i w:val="0"/>
          <w:iCs w:val="0"/>
          <w:color w:val="auto"/>
          <w:sz w:val="28"/>
          <w:szCs w:val="28"/>
        </w:rPr>
        <w:t>Балашовского</w:t>
      </w:r>
      <w:proofErr w:type="spellEnd"/>
      <w:r w:rsidR="00192DB1" w:rsidRPr="00DC34DA">
        <w:rPr>
          <w:rFonts w:ascii="PT Astra Serif" w:hAnsi="PT Astra Serif" w:cs="Times New Roman"/>
          <w:i w:val="0"/>
          <w:iCs w:val="0"/>
          <w:color w:val="auto"/>
          <w:sz w:val="28"/>
          <w:szCs w:val="28"/>
        </w:rPr>
        <w:t xml:space="preserve"> муниципального района Саратовской области, администрация </w:t>
      </w:r>
      <w:proofErr w:type="spellStart"/>
      <w:r w:rsidR="007034FD">
        <w:rPr>
          <w:rFonts w:ascii="PT Astra Serif" w:hAnsi="PT Astra Serif" w:cs="Times New Roman"/>
          <w:i w:val="0"/>
          <w:iCs w:val="0"/>
          <w:color w:val="auto"/>
          <w:sz w:val="28"/>
          <w:szCs w:val="28"/>
        </w:rPr>
        <w:t>Малосеменовского</w:t>
      </w:r>
      <w:proofErr w:type="spellEnd"/>
      <w:r w:rsidR="007034FD">
        <w:rPr>
          <w:rFonts w:ascii="PT Astra Serif" w:hAnsi="PT Astra Serif" w:cs="Times New Roman"/>
          <w:i w:val="0"/>
          <w:iCs w:val="0"/>
          <w:color w:val="auto"/>
          <w:sz w:val="28"/>
          <w:szCs w:val="28"/>
        </w:rPr>
        <w:t xml:space="preserve"> </w:t>
      </w:r>
      <w:r w:rsidR="002101DA" w:rsidRPr="00DC34DA">
        <w:rPr>
          <w:rFonts w:ascii="PT Astra Serif" w:hAnsi="PT Astra Serif" w:cs="Times New Roman"/>
          <w:i w:val="0"/>
          <w:iCs w:val="0"/>
          <w:color w:val="auto"/>
          <w:sz w:val="28"/>
          <w:szCs w:val="28"/>
        </w:rPr>
        <w:t xml:space="preserve">муниципального образования </w:t>
      </w:r>
    </w:p>
    <w:p w:rsidR="00192DB1" w:rsidRPr="00DC34DA" w:rsidRDefault="00192DB1" w:rsidP="00D86D55">
      <w:pPr>
        <w:ind w:firstLine="540"/>
        <w:jc w:val="center"/>
        <w:rPr>
          <w:rFonts w:ascii="PT Astra Serif" w:hAnsi="PT Astra Serif"/>
          <w:sz w:val="28"/>
          <w:szCs w:val="28"/>
        </w:rPr>
      </w:pPr>
    </w:p>
    <w:p w:rsidR="00DA1633" w:rsidRPr="00DC34DA" w:rsidRDefault="00192DB1" w:rsidP="00E06FBA">
      <w:pPr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DC34DA">
        <w:rPr>
          <w:rFonts w:ascii="PT Astra Serif" w:hAnsi="PT Astra Serif"/>
          <w:b/>
          <w:sz w:val="28"/>
          <w:szCs w:val="28"/>
        </w:rPr>
        <w:t>ПОСТАНОВЛЯЕТ:</w:t>
      </w:r>
    </w:p>
    <w:p w:rsidR="00E06FBA" w:rsidRPr="00DC34DA" w:rsidRDefault="00DA1633" w:rsidP="002101DA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DC34DA">
        <w:rPr>
          <w:rFonts w:ascii="PT Astra Serif" w:hAnsi="PT Astra Serif"/>
          <w:sz w:val="28"/>
          <w:szCs w:val="28"/>
        </w:rPr>
        <w:t>1.</w:t>
      </w:r>
      <w:r w:rsidR="00572CEE" w:rsidRPr="00DC34DA">
        <w:rPr>
          <w:rFonts w:ascii="PT Astra Serif" w:hAnsi="PT Astra Serif"/>
          <w:sz w:val="28"/>
          <w:szCs w:val="28"/>
        </w:rPr>
        <w:t>Утвердить</w:t>
      </w:r>
      <w:r w:rsidRPr="00DC34DA">
        <w:rPr>
          <w:rFonts w:ascii="PT Astra Serif" w:hAnsi="PT Astra Serif"/>
          <w:sz w:val="28"/>
          <w:szCs w:val="28"/>
        </w:rPr>
        <w:t xml:space="preserve"> план мероприятий по заключению концессионного соглашения в </w:t>
      </w:r>
      <w:r w:rsidR="002101DA" w:rsidRPr="00DC34DA">
        <w:rPr>
          <w:rFonts w:ascii="PT Astra Serif" w:hAnsi="PT Astra Serif"/>
          <w:bCs/>
          <w:sz w:val="28"/>
          <w:szCs w:val="28"/>
        </w:rPr>
        <w:t xml:space="preserve">отношении объектов централизованной инфраструктуры холодного водоснабжения и (или) водоотведения, находящихся в собственности </w:t>
      </w:r>
      <w:r w:rsidR="002101DA" w:rsidRPr="00DC34DA">
        <w:rPr>
          <w:rFonts w:ascii="PT Astra Serif" w:hAnsi="PT Astra Serif"/>
          <w:bCs/>
          <w:sz w:val="28"/>
          <w:szCs w:val="28"/>
        </w:rPr>
        <w:tab/>
      </w:r>
      <w:proofErr w:type="spellStart"/>
      <w:r w:rsidR="007034FD">
        <w:rPr>
          <w:rFonts w:ascii="PT Astra Serif" w:hAnsi="PT Astra Serif"/>
          <w:bCs/>
          <w:sz w:val="28"/>
          <w:szCs w:val="28"/>
        </w:rPr>
        <w:t>Малосеменовского</w:t>
      </w:r>
      <w:proofErr w:type="spellEnd"/>
      <w:r w:rsidR="007034FD">
        <w:rPr>
          <w:rFonts w:ascii="PT Astra Serif" w:hAnsi="PT Astra Serif"/>
          <w:bCs/>
          <w:sz w:val="28"/>
          <w:szCs w:val="28"/>
        </w:rPr>
        <w:t xml:space="preserve"> </w:t>
      </w:r>
      <w:r w:rsidR="002101DA" w:rsidRPr="00DC34DA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proofErr w:type="spellStart"/>
      <w:r w:rsidR="002101DA" w:rsidRPr="00DC34DA">
        <w:rPr>
          <w:rFonts w:ascii="PT Astra Serif" w:hAnsi="PT Astra Serif"/>
          <w:bCs/>
          <w:sz w:val="28"/>
          <w:szCs w:val="28"/>
        </w:rPr>
        <w:t>Балашовского</w:t>
      </w:r>
      <w:proofErr w:type="spellEnd"/>
      <w:r w:rsidR="002101DA" w:rsidRPr="00DC34DA">
        <w:rPr>
          <w:rFonts w:ascii="PT Astra Serif" w:hAnsi="PT Astra Serif"/>
          <w:bCs/>
          <w:sz w:val="28"/>
          <w:szCs w:val="28"/>
        </w:rPr>
        <w:t xml:space="preserve"> муниципального района</w:t>
      </w:r>
      <w:r w:rsidR="007034FD">
        <w:rPr>
          <w:rFonts w:ascii="PT Astra Serif" w:hAnsi="PT Astra Serif"/>
          <w:bCs/>
          <w:sz w:val="28"/>
          <w:szCs w:val="28"/>
        </w:rPr>
        <w:t xml:space="preserve"> </w:t>
      </w:r>
      <w:r w:rsidR="004B2C99" w:rsidRPr="00DC34DA">
        <w:rPr>
          <w:rFonts w:ascii="PT Astra Serif" w:hAnsi="PT Astra Serif"/>
          <w:bCs/>
          <w:sz w:val="28"/>
          <w:szCs w:val="28"/>
        </w:rPr>
        <w:t>Саратовской области</w:t>
      </w:r>
      <w:r w:rsidR="0080059F">
        <w:rPr>
          <w:rFonts w:ascii="PT Astra Serif" w:hAnsi="PT Astra Serif"/>
          <w:bCs/>
          <w:sz w:val="28"/>
          <w:szCs w:val="28"/>
        </w:rPr>
        <w:t xml:space="preserve"> </w:t>
      </w:r>
      <w:r w:rsidRPr="00DC34DA">
        <w:rPr>
          <w:rFonts w:ascii="PT Astra Serif" w:hAnsi="PT Astra Serif"/>
          <w:sz w:val="28"/>
          <w:szCs w:val="28"/>
        </w:rPr>
        <w:t>и передач</w:t>
      </w:r>
      <w:r w:rsidR="00EB27D2" w:rsidRPr="00DC34DA">
        <w:rPr>
          <w:rFonts w:ascii="PT Astra Serif" w:hAnsi="PT Astra Serif"/>
          <w:sz w:val="28"/>
          <w:szCs w:val="28"/>
        </w:rPr>
        <w:t>е указанных объектов в концессию</w:t>
      </w:r>
      <w:r w:rsidR="00572CEE" w:rsidRPr="00DC34DA">
        <w:rPr>
          <w:rFonts w:ascii="PT Astra Serif" w:hAnsi="PT Astra Serif"/>
          <w:sz w:val="28"/>
          <w:szCs w:val="28"/>
        </w:rPr>
        <w:t>, согласно приложению № 1, № 2 к настоящему постановлению.</w:t>
      </w:r>
    </w:p>
    <w:p w:rsidR="00E06FBA" w:rsidRPr="005D6B47" w:rsidRDefault="00E06FBA" w:rsidP="00DB1D39">
      <w:pPr>
        <w:ind w:firstLine="540"/>
        <w:jc w:val="both"/>
        <w:rPr>
          <w:rFonts w:ascii="PT Astra Serif" w:hAnsi="PT Astra Serif"/>
          <w:b/>
          <w:bCs/>
          <w:color w:val="000000"/>
          <w:spacing w:val="-2"/>
          <w:sz w:val="28"/>
          <w:szCs w:val="28"/>
        </w:rPr>
      </w:pPr>
    </w:p>
    <w:p w:rsidR="002101DA" w:rsidRPr="00DC34DA" w:rsidRDefault="007034FD" w:rsidP="002101DA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E06FBA" w:rsidRPr="00DC34DA">
        <w:rPr>
          <w:rFonts w:ascii="PT Astra Serif" w:hAnsi="PT Astra Serif"/>
          <w:sz w:val="28"/>
          <w:szCs w:val="28"/>
        </w:rPr>
        <w:t>.</w:t>
      </w:r>
      <w:proofErr w:type="gramStart"/>
      <w:r w:rsidR="002101DA" w:rsidRPr="00DC34D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2101DA" w:rsidRPr="00DC34DA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8D3280" w:rsidRPr="00DC34DA" w:rsidRDefault="007034FD" w:rsidP="00E06FBA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92DB1" w:rsidRPr="00DC34DA">
        <w:rPr>
          <w:rFonts w:ascii="PT Astra Serif" w:hAnsi="PT Astra Serif"/>
          <w:sz w:val="28"/>
          <w:szCs w:val="28"/>
        </w:rPr>
        <w:t>. Настоящее постановление</w:t>
      </w:r>
      <w:r w:rsidR="002101DA" w:rsidRPr="00DC34DA">
        <w:rPr>
          <w:rFonts w:ascii="PT Astra Serif" w:hAnsi="PT Astra Serif"/>
          <w:sz w:val="28"/>
          <w:szCs w:val="28"/>
        </w:rPr>
        <w:t xml:space="preserve"> подлежит обнародованию и </w:t>
      </w:r>
      <w:r w:rsidR="00192DB1" w:rsidRPr="00DC34DA">
        <w:rPr>
          <w:rFonts w:ascii="PT Astra Serif" w:hAnsi="PT Astra Serif"/>
          <w:sz w:val="28"/>
          <w:szCs w:val="28"/>
        </w:rPr>
        <w:t>вступает в силу со дня его о</w:t>
      </w:r>
      <w:r w:rsidR="002101DA" w:rsidRPr="00DC34DA">
        <w:rPr>
          <w:rFonts w:ascii="PT Astra Serif" w:hAnsi="PT Astra Serif"/>
          <w:sz w:val="28"/>
          <w:szCs w:val="28"/>
        </w:rPr>
        <w:t>бнародования</w:t>
      </w:r>
      <w:r w:rsidR="00192DB1" w:rsidRPr="00DC34DA">
        <w:rPr>
          <w:rFonts w:ascii="PT Astra Serif" w:hAnsi="PT Astra Serif"/>
          <w:sz w:val="28"/>
          <w:szCs w:val="28"/>
        </w:rPr>
        <w:t>.</w:t>
      </w:r>
    </w:p>
    <w:p w:rsidR="00192DB1" w:rsidRPr="00DC34DA" w:rsidRDefault="00192DB1" w:rsidP="00D86D55">
      <w:pPr>
        <w:pStyle w:val="a3"/>
        <w:ind w:firstLine="540"/>
        <w:jc w:val="both"/>
        <w:rPr>
          <w:rFonts w:ascii="PT Astra Serif" w:hAnsi="PT Astra Serif"/>
          <w:b w:val="0"/>
          <w:szCs w:val="28"/>
        </w:rPr>
      </w:pPr>
    </w:p>
    <w:p w:rsidR="002101DA" w:rsidRPr="00DC34DA" w:rsidRDefault="00192DB1" w:rsidP="002101DA">
      <w:pPr>
        <w:pStyle w:val="a3"/>
        <w:jc w:val="both"/>
        <w:rPr>
          <w:rFonts w:ascii="PT Astra Serif" w:hAnsi="PT Astra Serif"/>
          <w:szCs w:val="28"/>
          <w:u w:val="single"/>
        </w:rPr>
      </w:pPr>
      <w:r w:rsidRPr="00DC34DA">
        <w:rPr>
          <w:rFonts w:ascii="PT Astra Serif" w:hAnsi="PT Astra Serif"/>
          <w:szCs w:val="28"/>
        </w:rPr>
        <w:t xml:space="preserve">Глава </w:t>
      </w:r>
      <w:proofErr w:type="spellStart"/>
      <w:r w:rsidR="007034FD">
        <w:rPr>
          <w:rFonts w:ascii="PT Astra Serif" w:hAnsi="PT Astra Serif"/>
          <w:szCs w:val="28"/>
        </w:rPr>
        <w:t>Малосеменовского</w:t>
      </w:r>
      <w:proofErr w:type="spellEnd"/>
    </w:p>
    <w:p w:rsidR="002101DA" w:rsidRPr="00DC34DA" w:rsidRDefault="002101DA" w:rsidP="002101DA">
      <w:pPr>
        <w:pStyle w:val="a3"/>
        <w:jc w:val="both"/>
        <w:rPr>
          <w:rFonts w:ascii="PT Astra Serif" w:hAnsi="PT Astra Serif"/>
          <w:szCs w:val="28"/>
        </w:rPr>
      </w:pPr>
      <w:r w:rsidRPr="00DC34DA">
        <w:rPr>
          <w:rFonts w:ascii="PT Astra Serif" w:hAnsi="PT Astra Serif"/>
          <w:szCs w:val="28"/>
        </w:rPr>
        <w:t>муниципального образования</w:t>
      </w:r>
      <w:r w:rsidR="00522739">
        <w:rPr>
          <w:rFonts w:ascii="PT Astra Serif" w:hAnsi="PT Astra Serif"/>
          <w:szCs w:val="28"/>
        </w:rPr>
        <w:t xml:space="preserve">                                                </w:t>
      </w:r>
      <w:proofErr w:type="spellStart"/>
      <w:r w:rsidR="007034FD">
        <w:rPr>
          <w:rFonts w:ascii="PT Astra Serif" w:hAnsi="PT Astra Serif"/>
          <w:szCs w:val="28"/>
        </w:rPr>
        <w:t>С.П.Мисюрин</w:t>
      </w:r>
      <w:proofErr w:type="spellEnd"/>
    </w:p>
    <w:p w:rsidR="002101DA" w:rsidRPr="00DC34DA" w:rsidRDefault="002101DA" w:rsidP="002101DA">
      <w:pPr>
        <w:pStyle w:val="a3"/>
        <w:jc w:val="both"/>
        <w:rPr>
          <w:rFonts w:ascii="PT Astra Serif" w:hAnsi="PT Astra Serif"/>
        </w:rPr>
      </w:pPr>
    </w:p>
    <w:p w:rsidR="00AC6F8E" w:rsidRPr="00DC34DA" w:rsidRDefault="00AC6F8E">
      <w:pPr>
        <w:rPr>
          <w:rFonts w:ascii="PT Astra Serif" w:hAnsi="PT Astra Serif"/>
        </w:rPr>
        <w:sectPr w:rsidR="00AC6F8E" w:rsidRPr="00DC34DA" w:rsidSect="00343FE1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tbl>
      <w:tblPr>
        <w:tblW w:w="15735" w:type="dxa"/>
        <w:tblInd w:w="-601" w:type="dxa"/>
        <w:tblLook w:val="00A0"/>
      </w:tblPr>
      <w:tblGrid>
        <w:gridCol w:w="5529"/>
        <w:gridCol w:w="5953"/>
        <w:gridCol w:w="4253"/>
      </w:tblGrid>
      <w:tr w:rsidR="00AC6F8E" w:rsidRPr="00DC34DA">
        <w:tc>
          <w:tcPr>
            <w:tcW w:w="5529" w:type="dxa"/>
          </w:tcPr>
          <w:p w:rsidR="00AC6F8E" w:rsidRPr="00DC34DA" w:rsidRDefault="00AC6F8E" w:rsidP="003E74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53" w:type="dxa"/>
          </w:tcPr>
          <w:p w:rsidR="00AC6F8E" w:rsidRPr="00DC34DA" w:rsidRDefault="00AC6F8E" w:rsidP="003E74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</w:tcPr>
          <w:p w:rsidR="00AC6F8E" w:rsidRPr="00DC34DA" w:rsidRDefault="00AC6F8E" w:rsidP="001C3912">
            <w:pPr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Приложение</w:t>
            </w:r>
            <w:r w:rsidR="00935170" w:rsidRPr="00DC34DA">
              <w:rPr>
                <w:rFonts w:ascii="PT Astra Serif" w:hAnsi="PT Astra Serif"/>
              </w:rPr>
              <w:t xml:space="preserve"> № 1</w:t>
            </w:r>
          </w:p>
        </w:tc>
      </w:tr>
      <w:tr w:rsidR="00AC6F8E" w:rsidRPr="00DC34DA">
        <w:tc>
          <w:tcPr>
            <w:tcW w:w="5529" w:type="dxa"/>
          </w:tcPr>
          <w:p w:rsidR="00AC6F8E" w:rsidRPr="00DC34DA" w:rsidRDefault="00AC6F8E" w:rsidP="003E74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53" w:type="dxa"/>
          </w:tcPr>
          <w:p w:rsidR="00AC6F8E" w:rsidRPr="00DC34DA" w:rsidRDefault="00AC6F8E" w:rsidP="003E74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</w:tcPr>
          <w:p w:rsidR="00834E3C" w:rsidRPr="00DC34DA" w:rsidRDefault="00AC6F8E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к постановлению администрации</w:t>
            </w:r>
          </w:p>
          <w:p w:rsidR="00AC6F8E" w:rsidRPr="00DC34DA" w:rsidRDefault="007034FD" w:rsidP="003E741A">
            <w:pPr>
              <w:jc w:val="both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Малосеменоского</w:t>
            </w:r>
            <w:proofErr w:type="spellEnd"/>
            <w:r w:rsidR="008D3280" w:rsidRPr="00DC34DA">
              <w:rPr>
                <w:rFonts w:ascii="PT Astra Serif" w:hAnsi="PT Astra Serif"/>
              </w:rPr>
              <w:t xml:space="preserve"> </w:t>
            </w:r>
            <w:r w:rsidR="00834E3C" w:rsidRPr="00DC34DA">
              <w:rPr>
                <w:rFonts w:ascii="PT Astra Serif" w:hAnsi="PT Astra Serif"/>
              </w:rPr>
              <w:t xml:space="preserve"> муниципального образования </w:t>
            </w:r>
            <w:proofErr w:type="spellStart"/>
            <w:r w:rsidR="00AC6F8E" w:rsidRPr="00DC34DA">
              <w:rPr>
                <w:rFonts w:ascii="PT Astra Serif" w:hAnsi="PT Astra Serif"/>
              </w:rPr>
              <w:t>Балашовского</w:t>
            </w:r>
            <w:proofErr w:type="spellEnd"/>
            <w:r w:rsidR="00AC6F8E" w:rsidRPr="00DC34DA">
              <w:rPr>
                <w:rFonts w:ascii="PT Astra Serif" w:hAnsi="PT Astra Serif"/>
              </w:rPr>
              <w:t xml:space="preserve"> муниципального района</w:t>
            </w:r>
          </w:p>
          <w:p w:rsidR="00AC6F8E" w:rsidRPr="00DC34DA" w:rsidRDefault="001C3912" w:rsidP="00C87263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№ </w:t>
            </w:r>
            <w:r w:rsidR="00483964" w:rsidRPr="00DC34DA">
              <w:rPr>
                <w:rFonts w:ascii="PT Astra Serif" w:hAnsi="PT Astra Serif"/>
              </w:rPr>
              <w:t>4</w:t>
            </w:r>
            <w:r w:rsidR="007034FD">
              <w:rPr>
                <w:rFonts w:ascii="PT Astra Serif" w:hAnsi="PT Astra Serif"/>
              </w:rPr>
              <w:t>0</w:t>
            </w:r>
            <w:r w:rsidR="00C87263" w:rsidRPr="00DC34DA">
              <w:rPr>
                <w:rFonts w:ascii="PT Astra Serif" w:hAnsi="PT Astra Serif"/>
              </w:rPr>
              <w:t>-п</w:t>
            </w:r>
            <w:r w:rsidR="00527F66">
              <w:rPr>
                <w:rFonts w:ascii="PT Astra Serif" w:hAnsi="PT Astra Serif"/>
              </w:rPr>
              <w:t xml:space="preserve"> </w:t>
            </w:r>
            <w:r w:rsidR="00A06EE2" w:rsidRPr="00DC34DA">
              <w:rPr>
                <w:rFonts w:ascii="PT Astra Serif" w:hAnsi="PT Astra Serif"/>
              </w:rPr>
              <w:t xml:space="preserve">от </w:t>
            </w:r>
            <w:r w:rsidR="007034FD">
              <w:rPr>
                <w:rFonts w:ascii="PT Astra Serif" w:hAnsi="PT Astra Serif"/>
              </w:rPr>
              <w:t>29.12</w:t>
            </w:r>
            <w:r w:rsidR="00A06EE2" w:rsidRPr="00DC34DA">
              <w:rPr>
                <w:rFonts w:ascii="PT Astra Serif" w:hAnsi="PT Astra Serif"/>
              </w:rPr>
              <w:t>.20</w:t>
            </w:r>
            <w:r w:rsidR="0080292F">
              <w:rPr>
                <w:rFonts w:ascii="PT Astra Serif" w:hAnsi="PT Astra Serif"/>
              </w:rPr>
              <w:t xml:space="preserve">23 </w:t>
            </w:r>
            <w:r w:rsidR="00A06EE2" w:rsidRPr="00DC34DA">
              <w:rPr>
                <w:rFonts w:ascii="PT Astra Serif" w:hAnsi="PT Astra Serif"/>
              </w:rPr>
              <w:t>г</w:t>
            </w:r>
            <w:r w:rsidR="0080292F">
              <w:rPr>
                <w:rFonts w:ascii="PT Astra Serif" w:hAnsi="PT Astra Serif"/>
              </w:rPr>
              <w:t>.</w:t>
            </w:r>
          </w:p>
        </w:tc>
      </w:tr>
    </w:tbl>
    <w:p w:rsidR="00AC6F8E" w:rsidRPr="00DC34DA" w:rsidRDefault="00AC6F8E" w:rsidP="00AC6F8E">
      <w:pPr>
        <w:jc w:val="center"/>
        <w:rPr>
          <w:rFonts w:ascii="PT Astra Serif" w:hAnsi="PT Astra Serif"/>
        </w:rPr>
      </w:pPr>
    </w:p>
    <w:p w:rsidR="00AC6F8E" w:rsidRPr="00DC34DA" w:rsidRDefault="00AC6F8E" w:rsidP="00AC6F8E">
      <w:pPr>
        <w:jc w:val="center"/>
        <w:rPr>
          <w:rFonts w:ascii="PT Astra Serif" w:hAnsi="PT Astra Serif"/>
          <w:sz w:val="28"/>
          <w:szCs w:val="28"/>
        </w:rPr>
      </w:pPr>
      <w:r w:rsidRPr="00DC34DA">
        <w:rPr>
          <w:rFonts w:ascii="PT Astra Serif" w:hAnsi="PT Astra Serif"/>
          <w:sz w:val="28"/>
          <w:szCs w:val="28"/>
        </w:rPr>
        <w:t>ПЛАН МЕРОПРИЯТИЙ</w:t>
      </w:r>
    </w:p>
    <w:p w:rsidR="00AC6F8E" w:rsidRPr="00DC34DA" w:rsidRDefault="00AC6F8E" w:rsidP="00AC6F8E">
      <w:pPr>
        <w:jc w:val="center"/>
        <w:rPr>
          <w:rFonts w:ascii="PT Astra Serif" w:hAnsi="PT Astra Serif"/>
          <w:sz w:val="28"/>
          <w:szCs w:val="28"/>
        </w:rPr>
      </w:pPr>
      <w:r w:rsidRPr="00DC34DA">
        <w:rPr>
          <w:rFonts w:ascii="PT Astra Serif" w:hAnsi="PT Astra Serif"/>
          <w:sz w:val="28"/>
          <w:szCs w:val="28"/>
        </w:rPr>
        <w:t xml:space="preserve">по заключению концессионного соглашения </w:t>
      </w:r>
      <w:r w:rsidR="00834E3C" w:rsidRPr="00DC34DA">
        <w:rPr>
          <w:rFonts w:ascii="PT Astra Serif" w:hAnsi="PT Astra Serif"/>
          <w:sz w:val="28"/>
          <w:szCs w:val="28"/>
        </w:rPr>
        <w:t xml:space="preserve">в </w:t>
      </w:r>
      <w:r w:rsidR="00834E3C" w:rsidRPr="00DC34DA">
        <w:rPr>
          <w:rFonts w:ascii="PT Astra Serif" w:hAnsi="PT Astra Serif"/>
          <w:bCs/>
          <w:sz w:val="28"/>
          <w:szCs w:val="28"/>
        </w:rPr>
        <w:t>отношении объектов централизованной инфраструктуры холодного водоснабжения и (или) водоотведения, находящихся в собственности</w:t>
      </w:r>
      <w:r w:rsidR="0080292F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80292F">
        <w:rPr>
          <w:rFonts w:ascii="PT Astra Serif" w:hAnsi="PT Astra Serif"/>
          <w:bCs/>
          <w:sz w:val="28"/>
          <w:szCs w:val="28"/>
        </w:rPr>
        <w:t>Малосеменовского</w:t>
      </w:r>
      <w:proofErr w:type="spellEnd"/>
      <w:r w:rsidR="00834E3C" w:rsidRPr="00DC34DA">
        <w:rPr>
          <w:rFonts w:ascii="PT Astra Serif" w:hAnsi="PT Astra Serif"/>
          <w:bCs/>
          <w:sz w:val="28"/>
          <w:szCs w:val="28"/>
        </w:rPr>
        <w:t xml:space="preserve"> </w:t>
      </w:r>
      <w:r w:rsidR="00834E3C" w:rsidRPr="00DC34DA">
        <w:rPr>
          <w:rFonts w:ascii="PT Astra Serif" w:hAnsi="PT Astra Serif"/>
          <w:bCs/>
          <w:sz w:val="28"/>
          <w:szCs w:val="28"/>
        </w:rPr>
        <w:tab/>
        <w:t xml:space="preserve">муниципального образования </w:t>
      </w:r>
      <w:proofErr w:type="spellStart"/>
      <w:r w:rsidR="00834E3C" w:rsidRPr="00DC34DA">
        <w:rPr>
          <w:rFonts w:ascii="PT Astra Serif" w:hAnsi="PT Astra Serif"/>
          <w:bCs/>
          <w:sz w:val="28"/>
          <w:szCs w:val="28"/>
        </w:rPr>
        <w:t>Балашовского</w:t>
      </w:r>
      <w:proofErr w:type="spellEnd"/>
      <w:r w:rsidR="00834E3C" w:rsidRPr="00DC34DA">
        <w:rPr>
          <w:rFonts w:ascii="PT Astra Serif" w:hAnsi="PT Astra Serif"/>
          <w:bCs/>
          <w:sz w:val="28"/>
          <w:szCs w:val="28"/>
        </w:rPr>
        <w:t xml:space="preserve"> муниципального района</w:t>
      </w:r>
      <w:r w:rsidRPr="00DC34DA">
        <w:rPr>
          <w:rFonts w:ascii="PT Astra Serif" w:hAnsi="PT Astra Serif"/>
          <w:sz w:val="28"/>
          <w:szCs w:val="28"/>
        </w:rPr>
        <w:t>ипередаче указанных объектов в концессию</w:t>
      </w:r>
    </w:p>
    <w:p w:rsidR="00AC6F8E" w:rsidRPr="00DC34DA" w:rsidRDefault="00AC6F8E" w:rsidP="00AC6F8E">
      <w:pPr>
        <w:rPr>
          <w:rFonts w:ascii="PT Astra Serif" w:hAnsi="PT Astra Serif"/>
        </w:rPr>
      </w:pPr>
    </w:p>
    <w:tbl>
      <w:tblPr>
        <w:tblW w:w="156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9059"/>
        <w:gridCol w:w="2069"/>
        <w:gridCol w:w="3888"/>
      </w:tblGrid>
      <w:tr w:rsidR="00834E3C" w:rsidRPr="00DC34DA">
        <w:tc>
          <w:tcPr>
            <w:tcW w:w="633" w:type="dxa"/>
            <w:vAlign w:val="center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№ </w:t>
            </w:r>
            <w:proofErr w:type="spellStart"/>
            <w:r w:rsidRPr="00DC34DA">
              <w:rPr>
                <w:rFonts w:ascii="PT Astra Serif" w:hAnsi="PT Astra Serif"/>
              </w:rPr>
              <w:t>пп</w:t>
            </w:r>
            <w:proofErr w:type="spellEnd"/>
          </w:p>
        </w:tc>
        <w:tc>
          <w:tcPr>
            <w:tcW w:w="9076" w:type="dxa"/>
            <w:vAlign w:val="center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Срок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Документация</w:t>
            </w:r>
          </w:p>
        </w:tc>
      </w:tr>
      <w:tr w:rsidR="00834E3C" w:rsidRPr="00DC34DA">
        <w:trPr>
          <w:trHeight w:val="301"/>
        </w:trPr>
        <w:tc>
          <w:tcPr>
            <w:tcW w:w="633" w:type="dxa"/>
            <w:vAlign w:val="center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1</w:t>
            </w:r>
          </w:p>
        </w:tc>
        <w:tc>
          <w:tcPr>
            <w:tcW w:w="9076" w:type="dxa"/>
            <w:vAlign w:val="center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2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3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4</w:t>
            </w:r>
          </w:p>
        </w:tc>
      </w:tr>
      <w:tr w:rsidR="00834E3C" w:rsidRPr="00DC34DA">
        <w:tc>
          <w:tcPr>
            <w:tcW w:w="15649" w:type="dxa"/>
            <w:gridSpan w:val="4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smartTag w:uri="urn:schemas-microsoft-com:office:smarttags" w:element="place">
              <w:r w:rsidRPr="00DC34DA">
                <w:rPr>
                  <w:rFonts w:ascii="PT Astra Serif" w:hAnsi="PT Astra Serif"/>
                  <w:lang w:val="en-US"/>
                </w:rPr>
                <w:t>I</w:t>
              </w:r>
              <w:r w:rsidRPr="00DC34DA">
                <w:rPr>
                  <w:rFonts w:ascii="PT Astra Serif" w:hAnsi="PT Astra Serif"/>
                </w:rPr>
                <w:t>.</w:t>
              </w:r>
            </w:smartTag>
            <w:r w:rsidRPr="00DC34DA">
              <w:rPr>
                <w:rFonts w:ascii="PT Astra Serif" w:hAnsi="PT Astra Serif"/>
              </w:rPr>
              <w:t xml:space="preserve"> Подготовительные мероприятия к заключению концессионного соглашения в общем порядке</w:t>
            </w:r>
          </w:p>
        </w:tc>
      </w:tr>
      <w:tr w:rsidR="00C21CEE" w:rsidRPr="00DC34DA" w:rsidTr="00581328">
        <w:tc>
          <w:tcPr>
            <w:tcW w:w="633" w:type="dxa"/>
          </w:tcPr>
          <w:p w:rsidR="00C21CEE" w:rsidRPr="00DC34DA" w:rsidRDefault="00C21CEE" w:rsidP="00581328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1.</w:t>
            </w:r>
          </w:p>
        </w:tc>
        <w:tc>
          <w:tcPr>
            <w:tcW w:w="9076" w:type="dxa"/>
          </w:tcPr>
          <w:p w:rsidR="00C21CEE" w:rsidRPr="00DC34DA" w:rsidRDefault="00C21CEE" w:rsidP="00581328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Принятие представительным органом решения о даче согласия на заключение КС</w:t>
            </w:r>
          </w:p>
        </w:tc>
        <w:tc>
          <w:tcPr>
            <w:tcW w:w="2069" w:type="dxa"/>
          </w:tcPr>
          <w:p w:rsidR="00C21CEE" w:rsidRPr="00DC34DA" w:rsidRDefault="00C21CEE" w:rsidP="00581328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1 месяц</w:t>
            </w:r>
          </w:p>
        </w:tc>
        <w:tc>
          <w:tcPr>
            <w:tcW w:w="3871" w:type="dxa"/>
          </w:tcPr>
          <w:p w:rsidR="00C21CEE" w:rsidRPr="00DC34DA" w:rsidRDefault="00C21CEE" w:rsidP="00581328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Решение о согласии на заключение КС</w:t>
            </w:r>
          </w:p>
        </w:tc>
      </w:tr>
      <w:tr w:rsidR="00C21CEE" w:rsidRPr="00DC34DA" w:rsidTr="00581328">
        <w:tc>
          <w:tcPr>
            <w:tcW w:w="633" w:type="dxa"/>
          </w:tcPr>
          <w:p w:rsidR="00C21CEE" w:rsidRPr="00DC34DA" w:rsidRDefault="00C21CEE" w:rsidP="00581328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2. </w:t>
            </w:r>
          </w:p>
        </w:tc>
        <w:tc>
          <w:tcPr>
            <w:tcW w:w="9076" w:type="dxa"/>
          </w:tcPr>
          <w:p w:rsidR="00C21CEE" w:rsidRPr="001B5507" w:rsidRDefault="00C21CEE" w:rsidP="00EA2E34">
            <w:r w:rsidRPr="001B5507">
              <w:t>Проведение технического обследования объектов КС.</w:t>
            </w:r>
          </w:p>
        </w:tc>
        <w:tc>
          <w:tcPr>
            <w:tcW w:w="2069" w:type="dxa"/>
          </w:tcPr>
          <w:p w:rsidR="00C21CEE" w:rsidRPr="001B5507" w:rsidRDefault="0080292F" w:rsidP="00EA2E34">
            <w:r>
              <w:t>20.01.2024</w:t>
            </w:r>
            <w:r w:rsidR="00C21CEE">
              <w:t>-20.02</w:t>
            </w:r>
            <w:r w:rsidR="00C21CEE" w:rsidRPr="001B5507">
              <w:t>.202</w:t>
            </w:r>
            <w:r>
              <w:t>4</w:t>
            </w:r>
          </w:p>
        </w:tc>
        <w:tc>
          <w:tcPr>
            <w:tcW w:w="3871" w:type="dxa"/>
          </w:tcPr>
          <w:p w:rsidR="00C21CEE" w:rsidRDefault="00C21CEE" w:rsidP="00EA2E34">
            <w:r w:rsidRPr="001B5507">
              <w:t>Документы, подтверждающие право собственности</w:t>
            </w:r>
          </w:p>
        </w:tc>
      </w:tr>
      <w:tr w:rsidR="00834E3C" w:rsidRPr="00DC34DA">
        <w:tc>
          <w:tcPr>
            <w:tcW w:w="633" w:type="dxa"/>
          </w:tcPr>
          <w:p w:rsidR="00834E3C" w:rsidRPr="00DC34DA" w:rsidRDefault="00A072F5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3</w:t>
            </w:r>
            <w:r w:rsidR="00834E3C"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Принятие решения о передаче объекта коммунальной инфраструктуры в концессию</w:t>
            </w:r>
          </w:p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Принятие решения о заключении КС (</w:t>
            </w:r>
            <w:r w:rsidR="00DF4336" w:rsidRPr="00DC34DA">
              <w:rPr>
                <w:rFonts w:ascii="PT Astra Serif" w:hAnsi="PT Astra Serif"/>
              </w:rPr>
              <w:t xml:space="preserve">администрации </w:t>
            </w:r>
            <w:r w:rsidR="008D3280" w:rsidRPr="00DC34DA">
              <w:rPr>
                <w:rFonts w:ascii="PT Astra Serif" w:hAnsi="PT Astra Serif"/>
              </w:rPr>
              <w:t>Лесновского</w:t>
            </w:r>
            <w:r w:rsidR="00DF4336" w:rsidRPr="00DC34DA">
              <w:rPr>
                <w:rFonts w:ascii="PT Astra Serif" w:hAnsi="PT Astra Serif"/>
              </w:rPr>
              <w:t xml:space="preserve"> муниципального образования </w:t>
            </w:r>
            <w:r w:rsidRPr="00DC34DA">
              <w:rPr>
                <w:rFonts w:ascii="PT Astra Serif" w:hAnsi="PT Astra Serif"/>
              </w:rPr>
              <w:t>Балашовского муниципального района).</w:t>
            </w:r>
          </w:p>
          <w:p w:rsidR="00834E3C" w:rsidRPr="00DC34DA" w:rsidRDefault="00834E3C" w:rsidP="001C5F8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Требования к содержанию решения установлены ст.22, ст. 45 Федерального закона от 21.07.2005 № 115-ФЗ «О концессионных соглашениях».</w:t>
            </w:r>
          </w:p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Для принятия решения формируются:</w:t>
            </w:r>
          </w:p>
          <w:p w:rsidR="00834E3C" w:rsidRPr="00DC34DA" w:rsidRDefault="00834E3C" w:rsidP="004801E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1. Условия концессионного соглашения (условия конкурса) в соответствии </w:t>
            </w:r>
            <w:proofErr w:type="gramStart"/>
            <w:r w:rsidRPr="00DC34DA">
              <w:rPr>
                <w:rFonts w:ascii="PT Astra Serif" w:hAnsi="PT Astra Serif"/>
              </w:rPr>
              <w:t>с</w:t>
            </w:r>
            <w:proofErr w:type="gramEnd"/>
            <w:r w:rsidRPr="00DC34DA">
              <w:rPr>
                <w:rFonts w:ascii="PT Astra Serif" w:hAnsi="PT Astra Serif"/>
              </w:rPr>
              <w:t xml:space="preserve"> статьями 10 и ст. 42 Федерального закона от 21.07.2005 № 115-ФЗ «О концессионных соглашениях», </w:t>
            </w:r>
          </w:p>
          <w:p w:rsidR="00834E3C" w:rsidRPr="00DC34DA" w:rsidRDefault="00834E3C" w:rsidP="00A348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bookmarkStart w:id="0" w:name="sub_2222"/>
            <w:r w:rsidRPr="00DC34DA">
              <w:rPr>
                <w:rFonts w:ascii="PT Astra Serif" w:hAnsi="PT Astra Serif"/>
              </w:rPr>
              <w:t>2. критерии конкурса и параметры критериев конкурса;</w:t>
            </w:r>
          </w:p>
          <w:p w:rsidR="00834E3C" w:rsidRPr="00DC34DA" w:rsidRDefault="00834E3C" w:rsidP="00A348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bookmarkStart w:id="1" w:name="sub_2223"/>
            <w:bookmarkEnd w:id="0"/>
            <w:r w:rsidRPr="00DC34DA">
              <w:rPr>
                <w:rFonts w:ascii="PT Astra Serif" w:hAnsi="PT Astra Serif"/>
              </w:rPr>
              <w:t xml:space="preserve">3. вид конкурса </w:t>
            </w:r>
            <w:proofErr w:type="gramStart"/>
            <w:r w:rsidRPr="00DC34DA">
              <w:rPr>
                <w:rFonts w:ascii="PT Astra Serif" w:hAnsi="PT Astra Serif"/>
              </w:rPr>
              <w:t>-о</w:t>
            </w:r>
            <w:proofErr w:type="gramEnd"/>
            <w:r w:rsidRPr="00DC34DA">
              <w:rPr>
                <w:rFonts w:ascii="PT Astra Serif" w:hAnsi="PT Astra Serif"/>
              </w:rPr>
              <w:t>ткрытый конкурс;</w:t>
            </w:r>
          </w:p>
          <w:bookmarkEnd w:id="1"/>
          <w:p w:rsidR="00834E3C" w:rsidRPr="00DC34DA" w:rsidRDefault="00834E3C" w:rsidP="00A348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4. срок опубликования в официальном издании, размещения на официальном сайте в информационно-телекоммуникационной сети "Интернет" сообщения о проведении открытого конкурса;</w:t>
            </w:r>
          </w:p>
          <w:p w:rsidR="00834E3C" w:rsidRPr="00DC34DA" w:rsidRDefault="00834E3C" w:rsidP="00A348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bookmarkStart w:id="2" w:name="sub_2226"/>
            <w:r w:rsidRPr="00DC34DA">
              <w:rPr>
                <w:rFonts w:ascii="PT Astra Serif" w:hAnsi="PT Astra Serif"/>
              </w:rPr>
              <w:t xml:space="preserve">5. орган, уполномоченный концедентом </w:t>
            </w:r>
            <w:proofErr w:type="gramStart"/>
            <w:r w:rsidRPr="00DC34DA">
              <w:rPr>
                <w:rFonts w:ascii="PT Astra Serif" w:hAnsi="PT Astra Serif"/>
              </w:rPr>
              <w:t>на</w:t>
            </w:r>
            <w:proofErr w:type="gramEnd"/>
            <w:r w:rsidRPr="00DC34DA">
              <w:rPr>
                <w:rFonts w:ascii="PT Astra Serif" w:hAnsi="PT Astra Serif"/>
              </w:rPr>
              <w:t>:</w:t>
            </w:r>
          </w:p>
          <w:p w:rsidR="00834E3C" w:rsidRPr="00DC34DA" w:rsidRDefault="00834E3C" w:rsidP="004801E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/>
              </w:rPr>
            </w:pPr>
            <w:bookmarkStart w:id="3" w:name="sub_22261"/>
            <w:bookmarkEnd w:id="2"/>
            <w:r w:rsidRPr="00DC34DA">
              <w:rPr>
                <w:rFonts w:ascii="PT Astra Serif" w:hAnsi="PT Astra Serif"/>
              </w:rPr>
              <w:t xml:space="preserve">а) утверждение конкурсной документации, внесение изменений в конкурсную </w:t>
            </w:r>
            <w:r w:rsidRPr="00DC34DA">
              <w:rPr>
                <w:rFonts w:ascii="PT Astra Serif" w:hAnsi="PT Astra Serif"/>
              </w:rPr>
              <w:lastRenderedPageBreak/>
              <w:t>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      </w:r>
          </w:p>
          <w:p w:rsidR="00834E3C" w:rsidRPr="00DC34DA" w:rsidRDefault="00834E3C" w:rsidP="004801E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/>
              </w:rPr>
            </w:pPr>
            <w:bookmarkStart w:id="4" w:name="sub_22262"/>
            <w:bookmarkEnd w:id="3"/>
            <w:r w:rsidRPr="00DC34DA">
              <w:rPr>
                <w:rFonts w:ascii="PT Astra Serif" w:hAnsi="PT Astra Serif"/>
              </w:rPr>
              <w:t>б) создание конкурсной комиссии по проведению конкурса (далее - конкурсная комиссия), утверждение персонального состава конкурсной комиссии.</w:t>
            </w:r>
          </w:p>
          <w:bookmarkEnd w:id="4"/>
          <w:p w:rsidR="00834E3C" w:rsidRPr="00DC34DA" w:rsidRDefault="00834E3C" w:rsidP="00A348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В случае</w:t>
            </w:r>
            <w:proofErr w:type="gramStart"/>
            <w:r w:rsidRPr="00DC34DA">
              <w:rPr>
                <w:rFonts w:ascii="PT Astra Serif" w:hAnsi="PT Astra Serif"/>
              </w:rPr>
              <w:t>,</w:t>
            </w:r>
            <w:proofErr w:type="gramEnd"/>
            <w:r w:rsidRPr="00DC34DA">
              <w:rPr>
                <w:rFonts w:ascii="PT Astra Serif" w:hAnsi="PT Astra Serif"/>
              </w:rPr>
              <w:t xml:space="preserve"> если при осуществлении концессионером деятельности, предусмотренной концессионным соглашением, реализация концессионером производимых товаров, выполнение работ, оказание услуг осуществляются по регулируемым ценам (тарифам) и (или) с учетом установленных надбавок к ценам (тарифам), решением концедента о заключении концессионного соглашения могут устанавливаться долгосрочные параметры регулирования деятельности концессионера, согласованные в установленном Правительством Российской Федерации порядке с органами исполнительной власти или органами местного самоуправления, </w:t>
            </w:r>
            <w:proofErr w:type="gramStart"/>
            <w:r w:rsidRPr="00DC34DA">
              <w:rPr>
                <w:rFonts w:ascii="PT Astra Serif" w:hAnsi="PT Astra Serif"/>
              </w:rPr>
              <w:t>осуществляющими</w:t>
            </w:r>
            <w:proofErr w:type="gramEnd"/>
            <w:r w:rsidRPr="00DC34DA">
              <w:rPr>
                <w:rFonts w:ascii="PT Astra Serif" w:hAnsi="PT Astra Serif"/>
              </w:rPr>
              <w:t xml:space="preserve"> регулирование цен (тарифов) в соответствии с законодательством Российской Федерации в сфере регулирования цен (тарифов).</w:t>
            </w:r>
          </w:p>
          <w:p w:rsidR="00834E3C" w:rsidRPr="00DC34DA" w:rsidRDefault="00834E3C" w:rsidP="0045390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834E3C" w:rsidRPr="00DC34DA" w:rsidRDefault="00834E3C" w:rsidP="00DF4336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А так же в соответствии со ст.45 ФЗ по концессионному соглашению, объектом которого являются </w:t>
            </w:r>
            <w:r w:rsidR="00DF4336" w:rsidRPr="00DC34DA">
              <w:rPr>
                <w:rFonts w:ascii="PT Astra Serif" w:hAnsi="PT Astra Serif"/>
              </w:rPr>
              <w:t xml:space="preserve">объекты холодного водоснабжения и (или) водоотведения </w:t>
            </w:r>
            <w:r w:rsidRPr="00DC34DA">
              <w:rPr>
                <w:rFonts w:ascii="PT Astra Serif" w:hAnsi="PT Astra Serif"/>
              </w:rPr>
              <w:t xml:space="preserve">в решении концедента о заключении такого концессионного соглашения наряду с предусмотренной </w:t>
            </w:r>
            <w:hyperlink w:anchor="sub_222" w:history="1">
              <w:r w:rsidRPr="00DC34DA">
                <w:rPr>
                  <w:rStyle w:val="a5"/>
                  <w:rFonts w:ascii="PT Astra Serif" w:hAnsi="PT Astra Serif"/>
                  <w:color w:val="auto"/>
                  <w:u w:val="none"/>
                </w:rPr>
                <w:t>частью 2 статьи 22</w:t>
              </w:r>
            </w:hyperlink>
            <w:r w:rsidRPr="00DC34DA">
              <w:rPr>
                <w:rFonts w:ascii="PT Astra Serif" w:hAnsi="PT Astra Serif"/>
              </w:rPr>
              <w:t xml:space="preserve"> настоящего Федерального закона информацией устанавливаются:</w:t>
            </w:r>
          </w:p>
          <w:p w:rsidR="00834E3C" w:rsidRPr="00DC34DA" w:rsidRDefault="00834E3C" w:rsidP="0045390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bookmarkStart w:id="5" w:name="sub_4511"/>
            <w:r w:rsidRPr="00DC34DA">
              <w:rPr>
                <w:rFonts w:ascii="PT Astra Serif" w:hAnsi="PT Astra Serif"/>
              </w:rPr>
              <w:t xml:space="preserve">1) задание, формируемое в соответствии с </w:t>
            </w:r>
            <w:hyperlink w:anchor="sub_452" w:history="1">
              <w:r w:rsidRPr="00DC34DA">
                <w:rPr>
                  <w:rStyle w:val="a5"/>
                  <w:rFonts w:ascii="PT Astra Serif" w:hAnsi="PT Astra Serif"/>
                  <w:color w:val="auto"/>
                  <w:u w:val="none"/>
                </w:rPr>
                <w:t>частью 2</w:t>
              </w:r>
            </w:hyperlink>
            <w:r w:rsidRPr="00DC34DA">
              <w:rPr>
                <w:rFonts w:ascii="PT Astra Serif" w:hAnsi="PT Astra Serif"/>
              </w:rPr>
              <w:t xml:space="preserve"> настоящей статьи, и минимально допустимые плановые значения показателей деятельности концессионера;</w:t>
            </w:r>
          </w:p>
          <w:p w:rsidR="00834E3C" w:rsidRPr="00DC34DA" w:rsidRDefault="00834E3C" w:rsidP="0045390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bookmarkStart w:id="6" w:name="sub_4512"/>
            <w:bookmarkEnd w:id="5"/>
            <w:r w:rsidRPr="00DC34DA">
              <w:rPr>
                <w:rFonts w:ascii="PT Astra Serif" w:hAnsi="PT Astra Serif"/>
              </w:rPr>
              <w:t>2) требование об указании участниками конкурса в составе конкурсного предложения мероприятий по созданию и (или) реконструкции объекта концессионного соглашения, обеспечивающих достижение предусмотренных заданием целей и минимально допустимых плановых значений показателей деятельности концессионера, с описанием основных характеристик этих мероприятий;</w:t>
            </w:r>
          </w:p>
          <w:p w:rsidR="00834E3C" w:rsidRPr="00DC34DA" w:rsidRDefault="00834E3C" w:rsidP="0045390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bookmarkStart w:id="7" w:name="sub_4513"/>
            <w:bookmarkEnd w:id="6"/>
            <w:r w:rsidRPr="00DC34DA">
              <w:rPr>
                <w:rFonts w:ascii="PT Astra Serif" w:hAnsi="PT Astra Serif"/>
              </w:rPr>
              <w:t xml:space="preserve">3) перечень и состав долговых обязательств государственных и (или) муниципальных предприятий, учреждений, определяемые в соответствии с положениями </w:t>
            </w:r>
            <w:hyperlink w:anchor="sub_412" w:history="1">
              <w:r w:rsidRPr="00DC34DA">
                <w:rPr>
                  <w:rStyle w:val="a5"/>
                  <w:rFonts w:ascii="PT Astra Serif" w:hAnsi="PT Astra Serif"/>
                  <w:color w:val="auto"/>
                </w:rPr>
                <w:t>части 2 статьи 41</w:t>
              </w:r>
            </w:hyperlink>
            <w:r w:rsidRPr="00DC34DA">
              <w:rPr>
                <w:rFonts w:ascii="PT Astra Serif" w:hAnsi="PT Astra Serif"/>
              </w:rPr>
              <w:t xml:space="preserve"> настоящего Федерального закона;</w:t>
            </w:r>
          </w:p>
          <w:p w:rsidR="00834E3C" w:rsidRPr="00DC34DA" w:rsidRDefault="00834E3C" w:rsidP="0045390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bookmarkStart w:id="8" w:name="sub_4514"/>
            <w:bookmarkEnd w:id="7"/>
            <w:r w:rsidRPr="00DC34DA">
              <w:rPr>
                <w:rFonts w:ascii="PT Astra Serif" w:hAnsi="PT Astra Serif"/>
              </w:rPr>
              <w:t>4) права и обязанности, осуществляемые субъектом Российской Федерации, участвующим в концессионном соглашении в качестве самостоятельной стороны.</w:t>
            </w:r>
          </w:p>
          <w:p w:rsidR="00834E3C" w:rsidRPr="00DC34DA" w:rsidRDefault="00834E3C" w:rsidP="008515C0">
            <w:pPr>
              <w:ind w:firstLine="925"/>
              <w:rPr>
                <w:rFonts w:ascii="PT Astra Serif" w:hAnsi="PT Astra Serif"/>
              </w:rPr>
            </w:pPr>
            <w:bookmarkStart w:id="9" w:name="sub_4716"/>
            <w:bookmarkEnd w:id="8"/>
            <w:r w:rsidRPr="00DC34DA">
              <w:rPr>
                <w:rFonts w:ascii="PT Astra Serif" w:hAnsi="PT Astra Serif"/>
              </w:rPr>
              <w:t>.</w:t>
            </w:r>
            <w:bookmarkEnd w:id="9"/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lastRenderedPageBreak/>
              <w:t>1 месяц</w:t>
            </w:r>
          </w:p>
        </w:tc>
        <w:tc>
          <w:tcPr>
            <w:tcW w:w="3871" w:type="dxa"/>
          </w:tcPr>
          <w:p w:rsidR="00DF4336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Постановление </w:t>
            </w:r>
          </w:p>
          <w:p w:rsidR="00834E3C" w:rsidRPr="00DC34DA" w:rsidRDefault="00DF4336" w:rsidP="0080292F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администрации </w:t>
            </w:r>
            <w:proofErr w:type="spellStart"/>
            <w:r w:rsidR="0080292F">
              <w:rPr>
                <w:rFonts w:ascii="PT Astra Serif" w:hAnsi="PT Astra Serif"/>
              </w:rPr>
              <w:t>Малосеменовского</w:t>
            </w:r>
            <w:r w:rsidRPr="00DC34DA">
              <w:rPr>
                <w:rFonts w:ascii="PT Astra Serif" w:hAnsi="PT Astra Serif"/>
              </w:rPr>
              <w:t>муниципального</w:t>
            </w:r>
            <w:proofErr w:type="spellEnd"/>
            <w:r w:rsidRPr="00DC34DA">
              <w:rPr>
                <w:rFonts w:ascii="PT Astra Serif" w:hAnsi="PT Astra Serif"/>
              </w:rPr>
              <w:t xml:space="preserve"> образования </w:t>
            </w:r>
            <w:proofErr w:type="spellStart"/>
            <w:r w:rsidR="00834E3C" w:rsidRPr="00DC34DA">
              <w:rPr>
                <w:rFonts w:ascii="PT Astra Serif" w:hAnsi="PT Astra Serif"/>
              </w:rPr>
              <w:t>Балашовского</w:t>
            </w:r>
            <w:proofErr w:type="spellEnd"/>
            <w:r w:rsidR="00834E3C" w:rsidRPr="00DC34DA">
              <w:rPr>
                <w:rFonts w:ascii="PT Astra Serif" w:hAnsi="PT Astra Serif"/>
              </w:rPr>
              <w:t xml:space="preserve"> муниципального района</w:t>
            </w:r>
          </w:p>
        </w:tc>
      </w:tr>
      <w:tr w:rsidR="00834E3C" w:rsidRPr="00DC34DA">
        <w:tc>
          <w:tcPr>
            <w:tcW w:w="633" w:type="dxa"/>
          </w:tcPr>
          <w:p w:rsidR="00834E3C" w:rsidRPr="00DC34DA" w:rsidRDefault="00232EE5" w:rsidP="003E74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  <w:r w:rsidR="00834E3C"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Разработка и утверждение конкурсной документации с учетом полученной информации и опубликование извещения.</w:t>
            </w:r>
          </w:p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</w:p>
          <w:p w:rsidR="00834E3C" w:rsidRPr="00DC34DA" w:rsidRDefault="00834E3C" w:rsidP="003E74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lastRenderedPageBreak/>
              <w:t xml:space="preserve">Требования к конкурсной документации на право заключения концессионного соглашения установлены в </w:t>
            </w:r>
            <w:hyperlink r:id="rId6" w:history="1">
              <w:r w:rsidRPr="00DC34DA">
                <w:rPr>
                  <w:rFonts w:ascii="PT Astra Serif" w:hAnsi="PT Astra Serif"/>
                </w:rPr>
                <w:t>ст.ст. 23</w:t>
              </w:r>
            </w:hyperlink>
            <w:r w:rsidRPr="00DC34DA">
              <w:rPr>
                <w:rFonts w:ascii="PT Astra Serif" w:hAnsi="PT Astra Serif"/>
              </w:rPr>
              <w:t>, 46 Федерального закона от 21.07.2005 № 115-ФЗ «О концессионных соглашениях»</w:t>
            </w:r>
          </w:p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10" w:name="sub_231"/>
            <w:r w:rsidRPr="00DC34DA">
              <w:rPr>
                <w:rFonts w:ascii="PT Astra Serif" w:hAnsi="PT Astra Serif"/>
              </w:rPr>
              <w:t>1. Конкурсная документация должна содержать: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11" w:name="sub_23101"/>
            <w:bookmarkEnd w:id="10"/>
            <w:r w:rsidRPr="00DC34DA">
              <w:rPr>
                <w:rFonts w:ascii="PT Astra Serif" w:hAnsi="PT Astra Serif"/>
              </w:rPr>
              <w:t>1) условия конкурса;</w:t>
            </w:r>
          </w:p>
          <w:bookmarkEnd w:id="11"/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2) состав и описание, в том числе технико-экономические показатели, объекта концессионного соглашения и иного передаваемого концедентом концессионеру по концессионному соглашению имущества;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12" w:name="sub_23103"/>
            <w:r w:rsidRPr="00DC34DA">
              <w:rPr>
                <w:rFonts w:ascii="PT Astra Serif" w:hAnsi="PT Astra Serif"/>
              </w:rPr>
              <w:t>3) требования, которые предъявляются к участникам конкурса (в том числе требования к их квалификации, профессиональным, деловым качествам) и в соответствии с которыми проводится предварительный отбор участников конкурса;</w:t>
            </w:r>
          </w:p>
          <w:bookmarkEnd w:id="12"/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4) критерии конкурса и установленные в соответствии с </w:t>
            </w:r>
            <w:hyperlink w:anchor="sub_24022" w:history="1">
              <w:r w:rsidRPr="00DC34DA">
                <w:rPr>
                  <w:rStyle w:val="a5"/>
                  <w:rFonts w:ascii="PT Astra Serif" w:hAnsi="PT Astra Serif"/>
                  <w:color w:val="auto"/>
                  <w:u w:val="none"/>
                </w:rPr>
                <w:t>частями 2.2</w:t>
              </w:r>
            </w:hyperlink>
            <w:r w:rsidRPr="00DC34DA">
              <w:rPr>
                <w:rFonts w:ascii="PT Astra Serif" w:hAnsi="PT Astra Serif"/>
              </w:rPr>
              <w:t xml:space="preserve">, </w:t>
            </w:r>
            <w:hyperlink w:anchor="sub_243" w:history="1">
              <w:r w:rsidRPr="00DC34DA">
                <w:rPr>
                  <w:rStyle w:val="a5"/>
                  <w:rFonts w:ascii="PT Astra Serif" w:hAnsi="PT Astra Serif"/>
                  <w:color w:val="auto"/>
                  <w:u w:val="none"/>
                </w:rPr>
                <w:t>3</w:t>
              </w:r>
            </w:hyperlink>
            <w:r w:rsidRPr="00DC34DA">
              <w:rPr>
                <w:rFonts w:ascii="PT Astra Serif" w:hAnsi="PT Astra Serif"/>
              </w:rPr>
              <w:t xml:space="preserve"> и </w:t>
            </w:r>
            <w:hyperlink w:anchor="sub_244" w:history="1">
              <w:r w:rsidRPr="00DC34DA">
                <w:rPr>
                  <w:rStyle w:val="a5"/>
                  <w:rFonts w:ascii="PT Astra Serif" w:hAnsi="PT Astra Serif"/>
                  <w:color w:val="auto"/>
                  <w:u w:val="none"/>
                </w:rPr>
                <w:t>4 статьи 24</w:t>
              </w:r>
            </w:hyperlink>
            <w:r w:rsidRPr="00DC34DA">
              <w:rPr>
                <w:rFonts w:ascii="PT Astra Serif" w:hAnsi="PT Astra Serif"/>
              </w:rPr>
              <w:t xml:space="preserve"> настоящего Федерального закона параметры критериев конкурса;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13" w:name="sub_23105"/>
            <w:r w:rsidRPr="00DC34DA">
              <w:rPr>
                <w:rFonts w:ascii="PT Astra Serif" w:hAnsi="PT Astra Serif"/>
              </w:rPr>
              <w:t>5) исчерпывающий перечень документов и материалов и формы их представления заявителями, участниками конкурса, в том числе документов и материалов, подтверждающих: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14" w:name="sub_23151"/>
            <w:bookmarkEnd w:id="13"/>
            <w:r w:rsidRPr="00DC34DA">
              <w:rPr>
                <w:rFonts w:ascii="PT Astra Serif" w:hAnsi="PT Astra Serif"/>
              </w:rPr>
              <w:t>а) соответствие заявителей требованиям, установленным конкурсной документацией и предъявляемым к участникам конкурса;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15" w:name="sub_23152"/>
            <w:bookmarkEnd w:id="14"/>
            <w:r w:rsidRPr="00DC34DA">
              <w:rPr>
                <w:rFonts w:ascii="PT Astra Serif" w:hAnsi="PT Astra Serif"/>
              </w:rPr>
              <w:t>б) соответствие заявок на участие в конкурсе и конкурсных предложений требованиям, установленным конкурсной документацией;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16" w:name="sub_23153"/>
            <w:bookmarkEnd w:id="15"/>
            <w:r w:rsidRPr="00DC34DA">
              <w:rPr>
                <w:rFonts w:ascii="PT Astra Serif" w:hAnsi="PT Astra Serif"/>
              </w:rPr>
              <w:t>в) информацию, содержащуюся в конкурсном предложении;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17" w:name="sub_23106"/>
            <w:bookmarkEnd w:id="16"/>
            <w:r w:rsidRPr="00DC34DA">
              <w:rPr>
                <w:rFonts w:ascii="PT Astra Serif" w:hAnsi="PT Astra Serif"/>
              </w:rPr>
              <w:t>6) срок опубликования,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18" w:name="sub_23107"/>
            <w:bookmarkEnd w:id="17"/>
            <w:r w:rsidRPr="00DC34DA">
              <w:rPr>
                <w:rFonts w:ascii="PT Astra Serif" w:hAnsi="PT Astra Serif"/>
              </w:rPr>
              <w:t>7) порядок представления заявок на участие в конкурсе и требования, предъявляемые к ним;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19" w:name="sub_23108"/>
            <w:bookmarkEnd w:id="18"/>
            <w:r w:rsidRPr="00DC34DA">
              <w:rPr>
                <w:rFonts w:ascii="PT Astra Serif" w:hAnsi="PT Astra Serif"/>
              </w:rPr>
              <w:t>8) место и срок представления заявок на участие в конкурсе (даты и время начала и истечения этого срока);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20" w:name="sub_23109"/>
            <w:bookmarkEnd w:id="19"/>
            <w:r w:rsidRPr="00DC34DA">
              <w:rPr>
                <w:rFonts w:ascii="PT Astra Serif" w:hAnsi="PT Astra Serif"/>
              </w:rPr>
              <w:t>9) порядок, место и срок предоставления конкурсной документации;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21" w:name="sub_23110"/>
            <w:bookmarkEnd w:id="20"/>
            <w:r w:rsidRPr="00DC34DA">
              <w:rPr>
                <w:rFonts w:ascii="PT Astra Serif" w:hAnsi="PT Astra Serif"/>
              </w:rPr>
              <w:t>10) порядок предоставления разъяснений положений конкурсной документации;</w:t>
            </w:r>
          </w:p>
          <w:bookmarkEnd w:id="21"/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proofErr w:type="gramStart"/>
            <w:r w:rsidRPr="00DC34DA">
              <w:rPr>
                <w:rFonts w:ascii="PT Astra Serif" w:hAnsi="PT Astra Serif"/>
              </w:rPr>
              <w:t xml:space="preserve">11) указание на способы обеспечения концессионером исполнения обязательств по концессионному соглашению, а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требование о предоставлении победителем конкурса в целях </w:t>
            </w:r>
            <w:r w:rsidRPr="00DC34DA">
              <w:rPr>
                <w:rFonts w:ascii="PT Astra Serif" w:hAnsi="PT Astra Serif"/>
              </w:rPr>
              <w:lastRenderedPageBreak/>
              <w:t xml:space="preserve">обеспечения исполнения обязательств по концессионному соглашению безотзывной банковской гарантии в соответствии с требованиями, установленными </w:t>
            </w:r>
            <w:hyperlink w:anchor="sub_424" w:history="1">
              <w:r w:rsidRPr="00DC34DA">
                <w:rPr>
                  <w:rStyle w:val="a5"/>
                  <w:rFonts w:ascii="PT Astra Serif" w:hAnsi="PT Astra Serif"/>
                  <w:color w:val="auto"/>
                  <w:u w:val="none"/>
                </w:rPr>
                <w:t>частью 4 статьи 42</w:t>
              </w:r>
            </w:hyperlink>
            <w:r w:rsidRPr="00DC34DA">
              <w:rPr>
                <w:rFonts w:ascii="PT Astra Serif" w:hAnsi="PT Astra Serif"/>
              </w:rPr>
              <w:t xml:space="preserve"> настоящего</w:t>
            </w:r>
            <w:proofErr w:type="gramEnd"/>
            <w:r w:rsidRPr="00DC34DA">
              <w:rPr>
                <w:rFonts w:ascii="PT Astra Serif" w:hAnsi="PT Astra Serif"/>
              </w:rPr>
              <w:t xml:space="preserve"> Федерального закона, но не менее чем в определенном конкурсной документацией размере;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22" w:name="sub_23112"/>
            <w:r w:rsidRPr="00DC34DA">
              <w:rPr>
                <w:rFonts w:ascii="PT Astra Serif" w:hAnsi="PT Astra Serif"/>
              </w:rPr>
              <w:t>12) размер задатка, вносимого в обеспечение исполнения обязательства по заключению концессионного соглашения (далее - задаток), порядок и срок его внесения, реквизиты счетов, на которые вносится задаток;</w:t>
            </w:r>
          </w:p>
          <w:bookmarkEnd w:id="22"/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13) размер концессионной платы, форму или формы, порядок и сроки ее внесения, за исключением случаев, предусмотренных </w:t>
            </w:r>
            <w:hyperlink w:anchor="sub_411" w:history="1">
              <w:r w:rsidRPr="00DC34DA">
                <w:rPr>
                  <w:rStyle w:val="a5"/>
                  <w:rFonts w:ascii="PT Astra Serif" w:hAnsi="PT Astra Serif"/>
                  <w:color w:val="auto"/>
                  <w:u w:val="none"/>
                </w:rPr>
                <w:t>частью 1 статьи 41</w:t>
              </w:r>
            </w:hyperlink>
            <w:r w:rsidRPr="00DC34DA">
              <w:rPr>
                <w:rFonts w:ascii="PT Astra Serif" w:hAnsi="PT Astra Serif"/>
              </w:rPr>
              <w:t xml:space="preserve"> настоящего Федерального закона (при условии, что размер концессионной платы не является критерием конкурса);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23" w:name="sub_23114"/>
            <w:r w:rsidRPr="00DC34DA">
              <w:rPr>
                <w:rFonts w:ascii="PT Astra Serif" w:hAnsi="PT Astra Serif"/>
              </w:rPr>
              <w:t>14) порядок, место и срок представления конкурсных предложений (даты и время начала и истечения этого срока);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24" w:name="sub_23115"/>
            <w:bookmarkEnd w:id="23"/>
            <w:r w:rsidRPr="00DC34DA">
              <w:rPr>
                <w:rFonts w:ascii="PT Astra Serif" w:hAnsi="PT Astra Serif"/>
              </w:rPr>
              <w:t>15) порядок и срок изменения и (или) отзыва заявок на участие в конкурсе и конкурсных предложений;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25" w:name="sub_23116"/>
            <w:bookmarkEnd w:id="24"/>
            <w:r w:rsidRPr="00DC34DA">
              <w:rPr>
                <w:rFonts w:ascii="PT Astra Serif" w:hAnsi="PT Astra Serif"/>
              </w:rPr>
              <w:t>16) порядок, место, дату и время вскрытия конвертов с заявками на участие в конкурсе;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26" w:name="sub_23117"/>
            <w:bookmarkEnd w:id="25"/>
            <w:r w:rsidRPr="00DC34DA">
              <w:rPr>
                <w:rFonts w:ascii="PT Astra Serif" w:hAnsi="PT Astra Serif"/>
              </w:rPr>
              <w:t>17) порядок и срок проведения предварительного отбора участников конкурса, дату подписания протокола о проведении предварительного отбора участников конкурса;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27" w:name="sub_23118"/>
            <w:bookmarkEnd w:id="26"/>
            <w:r w:rsidRPr="00DC34DA">
              <w:rPr>
                <w:rFonts w:ascii="PT Astra Serif" w:hAnsi="PT Astra Serif"/>
              </w:rPr>
              <w:t xml:space="preserve">18) порядок, место, дату или даты в случае, если конкурсной документацией предусмотрено представление конкурсных предложений в двух отдельных запечатанных конвертах в соответствии с </w:t>
            </w:r>
            <w:hyperlink w:anchor="sub_3001" w:history="1">
              <w:r w:rsidRPr="00DC34DA">
                <w:rPr>
                  <w:rStyle w:val="a5"/>
                  <w:rFonts w:ascii="PT Astra Serif" w:hAnsi="PT Astra Serif"/>
                  <w:color w:val="auto"/>
                  <w:u w:val="none"/>
                </w:rPr>
                <w:t>частью 1 статьи 30</w:t>
              </w:r>
            </w:hyperlink>
            <w:r w:rsidRPr="00DC34DA">
              <w:rPr>
                <w:rFonts w:ascii="PT Astra Serif" w:hAnsi="PT Astra Serif"/>
              </w:rPr>
              <w:t xml:space="preserve"> настоящего Федерального закона, и время вскрытия конвертов с конкурсными предложениями;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28" w:name="sub_23119"/>
            <w:bookmarkEnd w:id="27"/>
            <w:r w:rsidRPr="00DC34DA">
              <w:rPr>
                <w:rFonts w:ascii="PT Astra Serif" w:hAnsi="PT Astra Serif"/>
              </w:rPr>
              <w:t>19) порядок рассмотрения и оценки конкурсных предложений;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29" w:name="sub_23120"/>
            <w:bookmarkEnd w:id="28"/>
            <w:r w:rsidRPr="00DC34DA">
              <w:rPr>
                <w:rFonts w:ascii="PT Astra Serif" w:hAnsi="PT Astra Serif"/>
              </w:rPr>
              <w:t>20) порядок определения победителя конкурса;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30" w:name="sub_23121"/>
            <w:bookmarkEnd w:id="29"/>
            <w:r w:rsidRPr="00DC34DA">
              <w:rPr>
                <w:rFonts w:ascii="PT Astra Serif" w:hAnsi="PT Astra Serif"/>
              </w:rPr>
              <w:t>21) срок подписания протокола о результатах проведения конкурса;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31" w:name="sub_23122"/>
            <w:bookmarkEnd w:id="30"/>
            <w:r w:rsidRPr="00DC34DA">
              <w:rPr>
                <w:rFonts w:ascii="PT Astra Serif" w:hAnsi="PT Astra Serif"/>
              </w:rPr>
              <w:t>22) срок подписания концессионного соглашения;</w:t>
            </w:r>
          </w:p>
          <w:bookmarkEnd w:id="31"/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23) требования к победителю конкурса о представлении документов,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соглашению, а также требования к таким документам;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24) срок передачи концедентом концессионеру объекта концессионного соглашения и (или) иного передаваемого концедентом концессионеру по концессионному соглашению имущества;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25) порядок предоставления концедентом информации об объекте концессионного </w:t>
            </w:r>
            <w:r w:rsidRPr="00DC34DA">
              <w:rPr>
                <w:rFonts w:ascii="PT Astra Serif" w:hAnsi="PT Astra Serif"/>
              </w:rPr>
              <w:lastRenderedPageBreak/>
              <w:t>соглашения, а также доступа на объект концессионного соглашения.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1.1. В случае</w:t>
            </w:r>
            <w:proofErr w:type="gramStart"/>
            <w:r w:rsidRPr="00DC34DA">
              <w:rPr>
                <w:rFonts w:ascii="PT Astra Serif" w:hAnsi="PT Astra Serif"/>
              </w:rPr>
              <w:t>,</w:t>
            </w:r>
            <w:proofErr w:type="gramEnd"/>
            <w:r w:rsidRPr="00DC34DA">
              <w:rPr>
                <w:rFonts w:ascii="PT Astra Serif" w:hAnsi="PT Astra Serif"/>
              </w:rPr>
              <w:t xml:space="preserve"> если при осуществлении концессионером деятельности, предусмотренной концессионным соглашением, реализация концессионером производимых товаров, выполнение работ, оказание услуг осуществляются по регулируемым ценам (тарифам) и (или) с учетом установленных надбавок к ценам (тарифам) и решением концедента установлены долгосрочные параметры регулирования деятельности концессионера, конкурсная документация должна содержать такие параметры.</w:t>
            </w:r>
          </w:p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1.2. В случае</w:t>
            </w:r>
            <w:proofErr w:type="gramStart"/>
            <w:r w:rsidRPr="00DC34DA">
              <w:rPr>
                <w:rFonts w:ascii="PT Astra Serif" w:hAnsi="PT Astra Serif"/>
              </w:rPr>
              <w:t>,</w:t>
            </w:r>
            <w:proofErr w:type="gramEnd"/>
            <w:r w:rsidRPr="00DC34DA">
              <w:rPr>
                <w:rFonts w:ascii="PT Astra Serif" w:hAnsi="PT Astra Serif"/>
              </w:rPr>
              <w:t xml:space="preserve">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в конкурсную документацию также включаются сведения и параметры, предусмотренные </w:t>
            </w:r>
            <w:hyperlink w:anchor="sub_450" w:history="1">
              <w:r w:rsidRPr="00DC34DA">
                <w:rPr>
                  <w:rStyle w:val="a5"/>
                  <w:rFonts w:ascii="PT Astra Serif" w:hAnsi="PT Astra Serif"/>
                  <w:color w:val="auto"/>
                  <w:u w:val="none"/>
                </w:rPr>
                <w:t>статьей 45</w:t>
              </w:r>
            </w:hyperlink>
            <w:r w:rsidRPr="00DC34DA">
              <w:rPr>
                <w:rFonts w:ascii="PT Astra Serif" w:hAnsi="PT Astra Serif"/>
              </w:rPr>
              <w:t xml:space="preserve"> настоящего Федерального закона.</w:t>
            </w:r>
          </w:p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в информационно-телекоммуникационной сети Интернет (ст. 26 Федерального закона от 21.07.2005 № 115-ФЗ «О концессионных соглашениях»)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C34DA">
              <w:rPr>
                <w:rFonts w:ascii="PT Astra Serif" w:hAnsi="PT Astra Serif"/>
              </w:rPr>
              <w:lastRenderedPageBreak/>
              <w:t xml:space="preserve">в срок, установленный конкурсной </w:t>
            </w:r>
            <w:r w:rsidRPr="00DC34DA">
              <w:rPr>
                <w:rFonts w:ascii="PT Astra Serif" w:hAnsi="PT Astra Serif"/>
              </w:rPr>
              <w:lastRenderedPageBreak/>
              <w:t>документацией, но не менее чем за 30 рабочих дней до дня истечения срока представления заявок на участие в конкурсе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834E3C" w:rsidRPr="00DC34DA">
        <w:tc>
          <w:tcPr>
            <w:tcW w:w="633" w:type="dxa"/>
          </w:tcPr>
          <w:p w:rsidR="00834E3C" w:rsidRPr="00DC34DA" w:rsidRDefault="00232EE5" w:rsidP="003E74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</w:t>
            </w:r>
            <w:r w:rsidR="00834E3C"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Подача заявок на участие в конкурсе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не менее чем за тридцать рабочих дней до дня истечения срока представления заявок на участие в конкурсе (иначе - тридцать рабочих дней со дня публикации сообщения о проведении конкурса)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</w:p>
        </w:tc>
      </w:tr>
      <w:tr w:rsidR="00834E3C" w:rsidRPr="00DC34DA">
        <w:tc>
          <w:tcPr>
            <w:tcW w:w="633" w:type="dxa"/>
          </w:tcPr>
          <w:p w:rsidR="00834E3C" w:rsidRPr="00DC34DA" w:rsidRDefault="00232EE5" w:rsidP="003E74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834E3C"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jc w:val="both"/>
              <w:rPr>
                <w:rFonts w:ascii="PT Astra Serif" w:hAnsi="PT Astra Serif"/>
                <w:i/>
              </w:rPr>
            </w:pPr>
            <w:r w:rsidRPr="00DC34DA">
              <w:rPr>
                <w:rFonts w:ascii="PT Astra Serif" w:hAnsi="PT Astra Serif"/>
              </w:rPr>
              <w:t>Вскрытие конвертов с заявками на участие в конкурсе, составление и подписание протокола вскрытия конвертов с заявками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в порядке, в день, во время и в месте, </w:t>
            </w:r>
            <w:proofErr w:type="gramStart"/>
            <w:r w:rsidRPr="00DC34DA">
              <w:rPr>
                <w:rFonts w:ascii="PT Astra Serif" w:hAnsi="PT Astra Serif"/>
              </w:rPr>
              <w:t>которые</w:t>
            </w:r>
            <w:proofErr w:type="gramEnd"/>
            <w:r w:rsidRPr="00DC34DA">
              <w:rPr>
                <w:rFonts w:ascii="PT Astra Serif" w:hAnsi="PT Astra Serif"/>
              </w:rPr>
              <w:t xml:space="preserve"> установлены конкурсной документацией</w:t>
            </w:r>
          </w:p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  <w:i/>
              </w:rPr>
              <w:t xml:space="preserve">(в день окончания </w:t>
            </w:r>
            <w:r w:rsidRPr="00DC34DA">
              <w:rPr>
                <w:rFonts w:ascii="PT Astra Serif" w:hAnsi="PT Astra Serif"/>
                <w:i/>
              </w:rPr>
              <w:lastRenderedPageBreak/>
              <w:t>приема заявок)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</w:p>
        </w:tc>
      </w:tr>
      <w:tr w:rsidR="00834E3C" w:rsidRPr="00DC34DA">
        <w:tc>
          <w:tcPr>
            <w:tcW w:w="633" w:type="dxa"/>
          </w:tcPr>
          <w:p w:rsidR="00834E3C" w:rsidRPr="00DC34DA" w:rsidRDefault="00232EE5" w:rsidP="003E74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</w:t>
            </w:r>
            <w:r w:rsidR="00834E3C"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Проведение предварительного отбора участников конкурса, составление и подписание протокола предварительного отбора.</w:t>
            </w:r>
          </w:p>
          <w:p w:rsidR="00834E3C" w:rsidRPr="00DC34DA" w:rsidRDefault="00834E3C" w:rsidP="003E741A">
            <w:pPr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Проводится в установленном конкурсной документацией порядке.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proofErr w:type="gramStart"/>
            <w:r w:rsidRPr="00DC34DA">
              <w:rPr>
                <w:rFonts w:ascii="PT Astra Serif" w:hAnsi="PT Astra Serif"/>
              </w:rPr>
              <w:t>требуется не менее двух</w:t>
            </w:r>
            <w:proofErr w:type="gramEnd"/>
            <w:r w:rsidRPr="00DC34DA">
              <w:rPr>
                <w:rFonts w:ascii="PT Astra Serif" w:hAnsi="PT Astra Serif"/>
              </w:rPr>
              <w:t xml:space="preserve"> рабочих дней на рассмотрение вскрытых конвертов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</w:p>
        </w:tc>
      </w:tr>
      <w:tr w:rsidR="00834E3C" w:rsidRPr="00DC34DA">
        <w:tc>
          <w:tcPr>
            <w:tcW w:w="633" w:type="dxa"/>
          </w:tcPr>
          <w:p w:rsidR="00834E3C" w:rsidRPr="00DC34DA" w:rsidRDefault="00232EE5" w:rsidP="003E74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834E3C"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Направление участникам конкурса уведомлений с предложением представить конкурсные предложения 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в течение трех рабочих дней со дня подписания членами конкурсной комиссии </w:t>
            </w:r>
            <w:proofErr w:type="gramStart"/>
            <w:r w:rsidRPr="00DC34DA">
              <w:rPr>
                <w:rFonts w:ascii="PT Astra Serif" w:hAnsi="PT Astra Serif"/>
              </w:rPr>
              <w:t>протокола проведения предварительного отбора участников конкурса</w:t>
            </w:r>
            <w:proofErr w:type="gramEnd"/>
          </w:p>
        </w:tc>
        <w:tc>
          <w:tcPr>
            <w:tcW w:w="3871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</w:p>
        </w:tc>
      </w:tr>
      <w:tr w:rsidR="00834E3C" w:rsidRPr="00DC34DA">
        <w:trPr>
          <w:trHeight w:val="762"/>
        </w:trPr>
        <w:tc>
          <w:tcPr>
            <w:tcW w:w="633" w:type="dxa"/>
          </w:tcPr>
          <w:p w:rsidR="00834E3C" w:rsidRPr="00DC34DA" w:rsidRDefault="00232EE5" w:rsidP="003E74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834E3C"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Представление конкурсных предложений и вскрытие конвертов с конкурсными предложениями, составление и подписание протокола вскрытия конвертов с конкурсными предложениями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C34DA">
              <w:rPr>
                <w:rFonts w:ascii="PT Astra Serif" w:hAnsi="PT Astra Serif"/>
                <w:szCs w:val="24"/>
              </w:rPr>
              <w:t>в срок не менее шестидесяти рабочих дней с момента направления уведомлений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834E3C" w:rsidRPr="00DC34DA">
        <w:tc>
          <w:tcPr>
            <w:tcW w:w="633" w:type="dxa"/>
          </w:tcPr>
          <w:p w:rsidR="00834E3C" w:rsidRPr="00DC34DA" w:rsidRDefault="00232EE5" w:rsidP="003E74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834E3C"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jc w:val="both"/>
              <w:rPr>
                <w:rFonts w:ascii="PT Astra Serif" w:hAnsi="PT Astra Serif"/>
                <w:i/>
              </w:rPr>
            </w:pPr>
            <w:r w:rsidRPr="00DC34DA">
              <w:rPr>
                <w:rFonts w:ascii="PT Astra Serif" w:hAnsi="PT Astra Serif"/>
              </w:rPr>
              <w:t>Рассмотрение и оценка конкурсных предложений, составление и подписание протокола рассмотрения и оценки конкурсных предложений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в установленном конкурсной документацией порядке</w:t>
            </w:r>
          </w:p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  <w:i/>
              </w:rPr>
              <w:t>(требуется порядка семи рабочих дней на рассмотрение и оценку конкурсных предложений)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</w:p>
        </w:tc>
      </w:tr>
      <w:tr w:rsidR="00834E3C" w:rsidRPr="00DC34DA">
        <w:tc>
          <w:tcPr>
            <w:tcW w:w="633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1</w:t>
            </w:r>
            <w:r w:rsidR="00232EE5">
              <w:rPr>
                <w:rFonts w:ascii="PT Astra Serif" w:hAnsi="PT Astra Serif"/>
              </w:rPr>
              <w:t>1</w:t>
            </w:r>
            <w:r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Подведение итогов, определение победителя и подписание протокола о результатах </w:t>
            </w:r>
            <w:r w:rsidRPr="00DC34DA">
              <w:rPr>
                <w:rFonts w:ascii="PT Astra Serif" w:hAnsi="PT Astra Serif"/>
              </w:rPr>
              <w:lastRenderedPageBreak/>
              <w:t>проведения конкурса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lastRenderedPageBreak/>
              <w:t xml:space="preserve">не позднее чем </w:t>
            </w:r>
            <w:r w:rsidRPr="00DC34DA">
              <w:rPr>
                <w:rFonts w:ascii="PT Astra Serif" w:hAnsi="PT Astra Serif"/>
              </w:rPr>
              <w:lastRenderedPageBreak/>
              <w:t>через пять рабочих дней со дня подписания протокола рассмотрения и оценки конкурсных предложений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</w:p>
        </w:tc>
      </w:tr>
      <w:tr w:rsidR="00834E3C" w:rsidRPr="00DC34DA">
        <w:tc>
          <w:tcPr>
            <w:tcW w:w="633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lastRenderedPageBreak/>
              <w:t>1</w:t>
            </w:r>
            <w:r w:rsidR="00232EE5">
              <w:rPr>
                <w:rFonts w:ascii="PT Astra Serif" w:hAnsi="PT Astra Serif"/>
              </w:rPr>
              <w:t>2</w:t>
            </w:r>
            <w:r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Публикация протокола о результатах проведения конкурса и направление уведомлений участникам конкурса о результатах проведения конкурса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в течение пятнадцати рабочих дней со дня подписания протокола о результатах проведения конкурса</w:t>
            </w:r>
          </w:p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  <w:i/>
              </w:rPr>
              <w:t>(достаточно двух рабочих дней для оформления и размещения на сайте протокола)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</w:p>
        </w:tc>
      </w:tr>
      <w:tr w:rsidR="00834E3C" w:rsidRPr="00DC34DA">
        <w:tc>
          <w:tcPr>
            <w:tcW w:w="633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1</w:t>
            </w:r>
            <w:r w:rsidR="00232EE5">
              <w:rPr>
                <w:rFonts w:ascii="PT Astra Serif" w:hAnsi="PT Astra Serif"/>
              </w:rPr>
              <w:t>3</w:t>
            </w:r>
            <w:r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Направление победителю конкурса 1 экземпляра протокола о результатах проведения конкурса, проекта концессионного соглашения и заключение концессионного соглашения</w:t>
            </w:r>
          </w:p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в течение пяти рабочих дней со дня подписания протокола о результатах проведения конкурса</w:t>
            </w:r>
          </w:p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в срок, установленный конкурсной документацией и указанный в сообщении о проведении конкурса</w:t>
            </w:r>
          </w:p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lastRenderedPageBreak/>
              <w:t>( не ранее 10 рабочих дней и не позднее 30 рабочих дней со дня публикации протокола о результатах проведения конкурса)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</w:p>
        </w:tc>
      </w:tr>
      <w:tr w:rsidR="00834E3C" w:rsidRPr="00DC34DA">
        <w:tc>
          <w:tcPr>
            <w:tcW w:w="633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lastRenderedPageBreak/>
              <w:t>1</w:t>
            </w:r>
            <w:r w:rsidR="00232EE5">
              <w:rPr>
                <w:rFonts w:ascii="PT Astra Serif" w:hAnsi="PT Astra Serif"/>
              </w:rPr>
              <w:t>4</w:t>
            </w:r>
            <w:r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DC34DA">
              <w:rPr>
                <w:rFonts w:ascii="PT Astra Serif" w:hAnsi="PT Astra Serif"/>
                <w:szCs w:val="24"/>
              </w:rPr>
              <w:t>Заключение договора аренды земельного участка, занятого объектом КС, на срок действия концессионного договора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C34DA">
              <w:rPr>
                <w:rFonts w:ascii="PT Astra Serif" w:hAnsi="PT Astra Serif"/>
                <w:szCs w:val="24"/>
              </w:rPr>
              <w:t>не позднее чем через шестьдесят рабочих дней со дня подписания концессионного соглашения, если иные сроки не установлены конкурсной документацией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834E3C" w:rsidRPr="00DC34DA">
        <w:trPr>
          <w:trHeight w:val="550"/>
        </w:trPr>
        <w:tc>
          <w:tcPr>
            <w:tcW w:w="633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1</w:t>
            </w:r>
            <w:r w:rsidR="00232EE5">
              <w:rPr>
                <w:rFonts w:ascii="PT Astra Serif" w:hAnsi="PT Astra Serif"/>
              </w:rPr>
              <w:t>5</w:t>
            </w:r>
            <w:r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осуществление </w:t>
            </w:r>
            <w:proofErr w:type="gramStart"/>
            <w:r w:rsidRPr="00DC34DA">
              <w:rPr>
                <w:rFonts w:ascii="PT Astra Serif" w:hAnsi="PT Astra Serif"/>
              </w:rPr>
              <w:t>контроля за</w:t>
            </w:r>
            <w:proofErr w:type="gramEnd"/>
            <w:r w:rsidRPr="00DC34DA">
              <w:rPr>
                <w:rFonts w:ascii="PT Astra Serif" w:hAnsi="PT Astra Serif"/>
              </w:rPr>
              <w:t xml:space="preserve"> исполнением концессионного соглашения, контроль за содержанием и стоимостью проекта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871" w:type="dxa"/>
          </w:tcPr>
          <w:p w:rsidR="00834E3C" w:rsidRPr="00DC34DA" w:rsidRDefault="00834E3C" w:rsidP="003E74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834E3C" w:rsidRPr="00DC34DA">
        <w:trPr>
          <w:trHeight w:val="550"/>
        </w:trPr>
        <w:tc>
          <w:tcPr>
            <w:tcW w:w="633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1</w:t>
            </w:r>
            <w:r w:rsidR="00232EE5">
              <w:rPr>
                <w:rFonts w:ascii="PT Astra Serif" w:hAnsi="PT Astra Serif"/>
              </w:rPr>
              <w:t>6</w:t>
            </w:r>
            <w:r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Контроль выполненных работ с подписанием актов выполненных работ, актов приема-передачи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871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акты выполненных работ</w:t>
            </w:r>
          </w:p>
        </w:tc>
      </w:tr>
    </w:tbl>
    <w:p w:rsidR="00AC6F8E" w:rsidRPr="00DC34DA" w:rsidRDefault="00AC6F8E" w:rsidP="00AC6F8E">
      <w:pPr>
        <w:rPr>
          <w:rFonts w:ascii="PT Astra Serif" w:hAnsi="PT Astra Serif"/>
        </w:rPr>
      </w:pPr>
    </w:p>
    <w:p w:rsidR="00DF4336" w:rsidRPr="00DC34DA" w:rsidRDefault="00DF4336" w:rsidP="00DF4336">
      <w:pPr>
        <w:pStyle w:val="a3"/>
        <w:jc w:val="both"/>
        <w:rPr>
          <w:rFonts w:ascii="PT Astra Serif" w:hAnsi="PT Astra Serif"/>
          <w:szCs w:val="28"/>
          <w:u w:val="single"/>
        </w:rPr>
      </w:pPr>
      <w:r w:rsidRPr="00DC34DA">
        <w:rPr>
          <w:rFonts w:ascii="PT Astra Serif" w:hAnsi="PT Astra Serif"/>
          <w:szCs w:val="28"/>
        </w:rPr>
        <w:t xml:space="preserve">Глава </w:t>
      </w:r>
      <w:proofErr w:type="spellStart"/>
      <w:r w:rsidR="0080292F">
        <w:rPr>
          <w:rFonts w:ascii="PT Astra Serif" w:hAnsi="PT Astra Serif"/>
          <w:szCs w:val="28"/>
        </w:rPr>
        <w:t>Малосеменовского</w:t>
      </w:r>
      <w:proofErr w:type="spellEnd"/>
    </w:p>
    <w:p w:rsidR="00935170" w:rsidRDefault="00DF4336" w:rsidP="00CF6D30">
      <w:pPr>
        <w:pStyle w:val="a3"/>
        <w:jc w:val="both"/>
        <w:rPr>
          <w:rFonts w:ascii="PT Astra Serif" w:hAnsi="PT Astra Serif"/>
          <w:szCs w:val="28"/>
        </w:rPr>
      </w:pPr>
      <w:r w:rsidRPr="00DC34DA">
        <w:rPr>
          <w:rFonts w:ascii="PT Astra Serif" w:hAnsi="PT Astra Serif"/>
          <w:szCs w:val="28"/>
        </w:rPr>
        <w:t>муниципального образования</w:t>
      </w:r>
      <w:r w:rsidR="0080292F">
        <w:rPr>
          <w:rFonts w:ascii="PT Astra Serif" w:hAnsi="PT Astra Serif"/>
          <w:szCs w:val="28"/>
        </w:rPr>
        <w:t xml:space="preserve">                                                                 </w:t>
      </w:r>
      <w:proofErr w:type="spellStart"/>
      <w:r w:rsidR="0080292F">
        <w:rPr>
          <w:rFonts w:ascii="PT Astra Serif" w:hAnsi="PT Astra Serif"/>
          <w:szCs w:val="28"/>
        </w:rPr>
        <w:t>С.П.Мисюрин</w:t>
      </w:r>
      <w:proofErr w:type="spellEnd"/>
    </w:p>
    <w:p w:rsidR="00C21CEE" w:rsidRDefault="00C21CEE" w:rsidP="00CF6D30">
      <w:pPr>
        <w:pStyle w:val="a3"/>
        <w:jc w:val="both"/>
        <w:rPr>
          <w:rFonts w:ascii="PT Astra Serif" w:hAnsi="PT Astra Serif"/>
          <w:szCs w:val="28"/>
        </w:rPr>
      </w:pPr>
    </w:p>
    <w:p w:rsidR="00C21CEE" w:rsidRDefault="00C21CEE" w:rsidP="00CF6D30">
      <w:pPr>
        <w:pStyle w:val="a3"/>
        <w:jc w:val="both"/>
        <w:rPr>
          <w:rFonts w:ascii="PT Astra Serif" w:hAnsi="PT Astra Serif"/>
          <w:szCs w:val="28"/>
        </w:rPr>
      </w:pPr>
    </w:p>
    <w:p w:rsidR="00C21CEE" w:rsidRDefault="00C21CEE" w:rsidP="00CF6D30">
      <w:pPr>
        <w:pStyle w:val="a3"/>
        <w:jc w:val="both"/>
        <w:rPr>
          <w:rFonts w:ascii="PT Astra Serif" w:hAnsi="PT Astra Serif"/>
          <w:szCs w:val="28"/>
        </w:rPr>
      </w:pPr>
    </w:p>
    <w:p w:rsidR="00C21CEE" w:rsidRDefault="00C21CEE" w:rsidP="00CF6D30">
      <w:pPr>
        <w:pStyle w:val="a3"/>
        <w:jc w:val="both"/>
        <w:rPr>
          <w:rFonts w:ascii="PT Astra Serif" w:hAnsi="PT Astra Serif"/>
          <w:szCs w:val="28"/>
        </w:rPr>
      </w:pPr>
    </w:p>
    <w:p w:rsidR="00C21CEE" w:rsidRDefault="00C21CEE" w:rsidP="00CF6D30">
      <w:pPr>
        <w:pStyle w:val="a3"/>
        <w:jc w:val="both"/>
        <w:rPr>
          <w:rFonts w:ascii="PT Astra Serif" w:hAnsi="PT Astra Serif"/>
          <w:szCs w:val="28"/>
        </w:rPr>
      </w:pPr>
    </w:p>
    <w:p w:rsidR="00C21CEE" w:rsidRDefault="00C21CEE" w:rsidP="00CF6D30">
      <w:pPr>
        <w:pStyle w:val="a3"/>
        <w:jc w:val="both"/>
        <w:rPr>
          <w:rFonts w:ascii="PT Astra Serif" w:hAnsi="PT Astra Serif"/>
          <w:szCs w:val="28"/>
        </w:rPr>
      </w:pPr>
    </w:p>
    <w:p w:rsidR="00C21CEE" w:rsidRDefault="00C21CEE" w:rsidP="00CF6D30">
      <w:pPr>
        <w:pStyle w:val="a3"/>
        <w:jc w:val="both"/>
        <w:rPr>
          <w:rFonts w:ascii="PT Astra Serif" w:hAnsi="PT Astra Serif"/>
          <w:szCs w:val="28"/>
        </w:rPr>
      </w:pPr>
    </w:p>
    <w:p w:rsidR="00C21CEE" w:rsidRDefault="00C21CEE" w:rsidP="00CF6D30">
      <w:pPr>
        <w:pStyle w:val="a3"/>
        <w:jc w:val="both"/>
        <w:rPr>
          <w:rFonts w:ascii="PT Astra Serif" w:hAnsi="PT Astra Serif"/>
          <w:szCs w:val="28"/>
        </w:rPr>
      </w:pPr>
    </w:p>
    <w:p w:rsidR="00C21CEE" w:rsidRDefault="00C21CEE" w:rsidP="00CF6D30">
      <w:pPr>
        <w:pStyle w:val="a3"/>
        <w:jc w:val="both"/>
        <w:rPr>
          <w:rFonts w:ascii="PT Astra Serif" w:hAnsi="PT Astra Serif"/>
          <w:szCs w:val="28"/>
        </w:rPr>
      </w:pPr>
    </w:p>
    <w:p w:rsidR="00C21CEE" w:rsidRPr="00DC34DA" w:rsidRDefault="00C21CEE" w:rsidP="00CF6D30">
      <w:pPr>
        <w:pStyle w:val="a3"/>
        <w:jc w:val="both"/>
        <w:rPr>
          <w:rFonts w:ascii="PT Astra Serif" w:hAnsi="PT Astra Serif"/>
        </w:rPr>
      </w:pPr>
    </w:p>
    <w:p w:rsidR="00935170" w:rsidRPr="00DC34DA" w:rsidRDefault="00CF6D30" w:rsidP="00935170">
      <w:pPr>
        <w:ind w:left="918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</w:t>
      </w:r>
      <w:r w:rsidR="00935170" w:rsidRPr="00DC34DA">
        <w:rPr>
          <w:rFonts w:ascii="PT Astra Serif" w:hAnsi="PT Astra Serif"/>
        </w:rPr>
        <w:t>риложение № 2</w:t>
      </w:r>
    </w:p>
    <w:p w:rsidR="00935170" w:rsidRPr="00DC34DA" w:rsidRDefault="00935170" w:rsidP="00EB27D2">
      <w:pPr>
        <w:jc w:val="right"/>
        <w:rPr>
          <w:rFonts w:ascii="PT Astra Serif" w:hAnsi="PT Astra Serif"/>
        </w:rPr>
      </w:pPr>
      <w:r w:rsidRPr="00DC34DA">
        <w:rPr>
          <w:rFonts w:ascii="PT Astra Serif" w:hAnsi="PT Astra Serif"/>
        </w:rPr>
        <w:t xml:space="preserve"> к постановлению администрации</w:t>
      </w:r>
      <w:r w:rsidR="0080292F">
        <w:rPr>
          <w:rFonts w:ascii="PT Astra Serif" w:hAnsi="PT Astra Serif"/>
        </w:rPr>
        <w:t xml:space="preserve"> </w:t>
      </w:r>
      <w:proofErr w:type="spellStart"/>
      <w:r w:rsidR="0080292F">
        <w:rPr>
          <w:rFonts w:ascii="PT Astra Serif" w:hAnsi="PT Astra Serif"/>
        </w:rPr>
        <w:t>Малосеменовского</w:t>
      </w:r>
      <w:proofErr w:type="spellEnd"/>
      <w:r w:rsidR="0080292F">
        <w:rPr>
          <w:rFonts w:ascii="PT Astra Serif" w:hAnsi="PT Astra Serif"/>
        </w:rPr>
        <w:t xml:space="preserve"> </w:t>
      </w:r>
      <w:r w:rsidRPr="00DC34DA">
        <w:rPr>
          <w:rFonts w:ascii="PT Astra Serif" w:hAnsi="PT Astra Serif"/>
        </w:rPr>
        <w:t xml:space="preserve">  муниципального образования </w:t>
      </w:r>
    </w:p>
    <w:p w:rsidR="00935170" w:rsidRPr="00DC34DA" w:rsidRDefault="00935170" w:rsidP="00EB27D2">
      <w:pPr>
        <w:jc w:val="right"/>
        <w:rPr>
          <w:rFonts w:ascii="PT Astra Serif" w:hAnsi="PT Astra Serif"/>
        </w:rPr>
      </w:pPr>
      <w:proofErr w:type="spellStart"/>
      <w:r w:rsidRPr="00DC34DA">
        <w:rPr>
          <w:rFonts w:ascii="PT Astra Serif" w:hAnsi="PT Astra Serif"/>
        </w:rPr>
        <w:t>Балашовского</w:t>
      </w:r>
      <w:proofErr w:type="spellEnd"/>
      <w:r w:rsidRPr="00DC34DA">
        <w:rPr>
          <w:rFonts w:ascii="PT Astra Serif" w:hAnsi="PT Astra Serif"/>
        </w:rPr>
        <w:t xml:space="preserve"> муниципального района</w:t>
      </w:r>
      <w:r w:rsidR="0080292F">
        <w:rPr>
          <w:rFonts w:ascii="PT Astra Serif" w:hAnsi="PT Astra Serif"/>
        </w:rPr>
        <w:t xml:space="preserve"> </w:t>
      </w:r>
      <w:r w:rsidRPr="00DC34DA">
        <w:rPr>
          <w:rFonts w:ascii="PT Astra Serif" w:hAnsi="PT Astra Serif"/>
        </w:rPr>
        <w:t xml:space="preserve">№ </w:t>
      </w:r>
      <w:r w:rsidR="00721483">
        <w:rPr>
          <w:rFonts w:ascii="PT Astra Serif" w:hAnsi="PT Astra Serif"/>
        </w:rPr>
        <w:t>40</w:t>
      </w:r>
      <w:r w:rsidRPr="00DC34DA">
        <w:rPr>
          <w:rFonts w:ascii="PT Astra Serif" w:hAnsi="PT Astra Serif"/>
        </w:rPr>
        <w:t xml:space="preserve">-п </w:t>
      </w:r>
      <w:r w:rsidR="00721483">
        <w:rPr>
          <w:rFonts w:ascii="PT Astra Serif" w:hAnsi="PT Astra Serif"/>
        </w:rPr>
        <w:t>от 29.12.2023</w:t>
      </w:r>
      <w:r w:rsidRPr="00DC34DA">
        <w:rPr>
          <w:rFonts w:ascii="PT Astra Serif" w:hAnsi="PT Astra Serif"/>
        </w:rPr>
        <w:t>г</w:t>
      </w:r>
      <w:proofErr w:type="gramStart"/>
      <w:r w:rsidRPr="00DC34DA">
        <w:rPr>
          <w:rFonts w:ascii="PT Astra Serif" w:hAnsi="PT Astra Serif"/>
        </w:rPr>
        <w:t xml:space="preserve"> </w:t>
      </w:r>
      <w:r w:rsidR="00721483">
        <w:rPr>
          <w:rFonts w:ascii="PT Astra Serif" w:hAnsi="PT Astra Serif"/>
        </w:rPr>
        <w:t>.</w:t>
      </w:r>
      <w:proofErr w:type="gramEnd"/>
      <w:r w:rsidRPr="00DC34DA">
        <w:rPr>
          <w:rFonts w:ascii="PT Astra Serif" w:hAnsi="PT Astra Serif"/>
        </w:rPr>
        <w:t xml:space="preserve">                              </w:t>
      </w:r>
    </w:p>
    <w:p w:rsidR="00C21CEE" w:rsidRDefault="00C21CEE" w:rsidP="00935170">
      <w:pPr>
        <w:jc w:val="center"/>
        <w:rPr>
          <w:rFonts w:ascii="PT Astra Serif" w:hAnsi="PT Astra Serif"/>
          <w:b/>
          <w:bCs/>
        </w:rPr>
      </w:pPr>
    </w:p>
    <w:p w:rsidR="00935170" w:rsidRPr="00DC34DA" w:rsidRDefault="00935170" w:rsidP="00935170">
      <w:pPr>
        <w:jc w:val="center"/>
        <w:rPr>
          <w:rFonts w:ascii="PT Astra Serif" w:hAnsi="PT Astra Serif"/>
          <w:b/>
          <w:bCs/>
        </w:rPr>
      </w:pPr>
      <w:bookmarkStart w:id="32" w:name="_GoBack"/>
      <w:bookmarkEnd w:id="32"/>
      <w:r w:rsidRPr="00DC34DA">
        <w:rPr>
          <w:rFonts w:ascii="PT Astra Serif" w:hAnsi="PT Astra Serif"/>
          <w:b/>
          <w:bCs/>
        </w:rPr>
        <w:t>Перечень имущества,</w:t>
      </w:r>
    </w:p>
    <w:p w:rsidR="00935170" w:rsidRPr="00DC34DA" w:rsidRDefault="001C5F8A" w:rsidP="00935170">
      <w:pPr>
        <w:jc w:val="center"/>
        <w:rPr>
          <w:rFonts w:ascii="PT Astra Serif" w:hAnsi="PT Astra Serif"/>
          <w:b/>
          <w:bCs/>
        </w:rPr>
      </w:pPr>
      <w:r w:rsidRPr="00DC34DA">
        <w:rPr>
          <w:rFonts w:ascii="PT Astra Serif" w:hAnsi="PT Astra Serif"/>
          <w:b/>
          <w:bCs/>
        </w:rPr>
        <w:t>находящегося в муниципальной</w:t>
      </w:r>
      <w:r w:rsidR="00935170" w:rsidRPr="00DC34DA">
        <w:rPr>
          <w:rFonts w:ascii="PT Astra Serif" w:hAnsi="PT Astra Serif"/>
          <w:b/>
          <w:bCs/>
        </w:rPr>
        <w:t xml:space="preserve"> собственности </w:t>
      </w:r>
      <w:proofErr w:type="spellStart"/>
      <w:r w:rsidR="0080292F">
        <w:rPr>
          <w:rFonts w:ascii="PT Astra Serif" w:hAnsi="PT Astra Serif"/>
          <w:b/>
          <w:bCs/>
        </w:rPr>
        <w:t>Малосеменовского</w:t>
      </w:r>
      <w:proofErr w:type="spellEnd"/>
      <w:r w:rsidR="0080292F">
        <w:rPr>
          <w:rFonts w:ascii="PT Astra Serif" w:hAnsi="PT Astra Serif"/>
          <w:b/>
          <w:bCs/>
        </w:rPr>
        <w:t xml:space="preserve"> </w:t>
      </w:r>
      <w:r w:rsidR="00935170" w:rsidRPr="00DC34DA">
        <w:rPr>
          <w:rFonts w:ascii="PT Astra Serif" w:hAnsi="PT Astra Serif"/>
          <w:b/>
          <w:bCs/>
        </w:rPr>
        <w:t xml:space="preserve">муниципального образования </w:t>
      </w:r>
      <w:proofErr w:type="spellStart"/>
      <w:r w:rsidR="00935170" w:rsidRPr="00DC34DA">
        <w:rPr>
          <w:rFonts w:ascii="PT Astra Serif" w:hAnsi="PT Astra Serif"/>
          <w:b/>
          <w:bCs/>
        </w:rPr>
        <w:t>Балашовского</w:t>
      </w:r>
      <w:proofErr w:type="spellEnd"/>
      <w:r w:rsidR="00935170" w:rsidRPr="00DC34DA">
        <w:rPr>
          <w:rFonts w:ascii="PT Astra Serif" w:hAnsi="PT Astra Serif"/>
          <w:b/>
          <w:bCs/>
        </w:rPr>
        <w:t xml:space="preserve"> муниципального района Саратовской области</w:t>
      </w:r>
      <w:r w:rsidR="00EB4AFA" w:rsidRPr="00DC34DA">
        <w:rPr>
          <w:rFonts w:ascii="PT Astra Serif" w:hAnsi="PT Astra Serif"/>
          <w:b/>
          <w:bCs/>
        </w:rPr>
        <w:t xml:space="preserve">, </w:t>
      </w:r>
      <w:r w:rsidR="00935170" w:rsidRPr="00DC34DA">
        <w:rPr>
          <w:rFonts w:ascii="PT Astra Serif" w:hAnsi="PT Astra Serif"/>
          <w:b/>
          <w:bCs/>
        </w:rPr>
        <w:t>в</w:t>
      </w:r>
      <w:r w:rsidR="00EB4AFA" w:rsidRPr="00DC34DA">
        <w:rPr>
          <w:rFonts w:ascii="PT Astra Serif" w:hAnsi="PT Astra Serif"/>
          <w:b/>
          <w:bCs/>
        </w:rPr>
        <w:t xml:space="preserve"> отношении которых планируется заключение концессионного соглашения</w:t>
      </w:r>
    </w:p>
    <w:tbl>
      <w:tblPr>
        <w:tblW w:w="157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3543"/>
        <w:gridCol w:w="3756"/>
        <w:gridCol w:w="1984"/>
        <w:gridCol w:w="1418"/>
        <w:gridCol w:w="1204"/>
        <w:gridCol w:w="1417"/>
      </w:tblGrid>
      <w:tr w:rsidR="00EB27D2" w:rsidRPr="00DC34DA" w:rsidTr="0072148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Наименование объекта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Местонахождение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Техническое описание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Балансовая стоимость</w:t>
            </w:r>
          </w:p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 (в рублях)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Износ </w:t>
            </w:r>
          </w:p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(в рублях)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Остаточная стоимость</w:t>
            </w:r>
          </w:p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 (в рублях)</w:t>
            </w:r>
          </w:p>
        </w:tc>
      </w:tr>
      <w:tr w:rsidR="00EB27D2" w:rsidRPr="00DC34DA" w:rsidTr="0072148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2" w:rsidRPr="00DC34DA" w:rsidRDefault="00EB27D2" w:rsidP="00EB27D2">
            <w:pPr>
              <w:numPr>
                <w:ilvl w:val="0"/>
                <w:numId w:val="3"/>
              </w:numPr>
              <w:tabs>
                <w:tab w:val="left" w:pos="709"/>
              </w:tabs>
              <w:suppressAutoHyphens/>
              <w:autoSpaceDN w:val="0"/>
              <w:spacing w:line="276" w:lineRule="auto"/>
              <w:contextualSpacing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Водонапорная башня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Саратовская область, Балашовский</w:t>
            </w:r>
          </w:p>
          <w:p w:rsidR="00EB27D2" w:rsidRPr="00DC34DA" w:rsidRDefault="00EB27D2" w:rsidP="007034FD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район, с. </w:t>
            </w:r>
            <w:r w:rsidR="007034FD">
              <w:rPr>
                <w:rFonts w:ascii="PT Astra Serif" w:hAnsi="PT Astra Serif"/>
                <w:sz w:val="20"/>
                <w:szCs w:val="20"/>
                <w:lang w:eastAsia="ar-SA"/>
              </w:rPr>
              <w:t>Малая Семеновка,ул</w:t>
            </w:r>
            <w:proofErr w:type="gramStart"/>
            <w:r w:rsidR="007034FD">
              <w:rPr>
                <w:rFonts w:ascii="PT Astra Serif" w:hAnsi="PT Astra Serif"/>
                <w:sz w:val="20"/>
                <w:szCs w:val="20"/>
                <w:lang w:eastAsia="ar-SA"/>
              </w:rPr>
              <w:t>.С</w:t>
            </w:r>
            <w:proofErr w:type="gramEnd"/>
            <w:r w:rsidR="007034FD">
              <w:rPr>
                <w:rFonts w:ascii="PT Astra Serif" w:hAnsi="PT Astra Serif"/>
                <w:sz w:val="20"/>
                <w:szCs w:val="20"/>
                <w:lang w:eastAsia="ar-SA"/>
              </w:rPr>
              <w:t>еменовская,33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Высота 4,2м.</w:t>
            </w:r>
          </w:p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Объем 25 куб.м.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64:06:</w:t>
            </w:r>
            <w:r w:rsidR="007034FD">
              <w:rPr>
                <w:rFonts w:ascii="PT Astra Serif" w:hAnsi="PT Astra Serif"/>
                <w:sz w:val="20"/>
                <w:szCs w:val="20"/>
                <w:lang w:eastAsia="ar-SA"/>
              </w:rPr>
              <w:t>160101:959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807C13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129300,00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0,00</w:t>
            </w:r>
          </w:p>
        </w:tc>
      </w:tr>
      <w:tr w:rsidR="00EB27D2" w:rsidRPr="00DC34DA" w:rsidTr="0072148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2" w:rsidRPr="00DC34DA" w:rsidRDefault="00EB27D2" w:rsidP="00EB27D2">
            <w:pPr>
              <w:numPr>
                <w:ilvl w:val="0"/>
                <w:numId w:val="3"/>
              </w:numPr>
              <w:tabs>
                <w:tab w:val="left" w:pos="709"/>
              </w:tabs>
              <w:suppressAutoHyphens/>
              <w:autoSpaceDN w:val="0"/>
              <w:spacing w:line="276" w:lineRule="auto"/>
              <w:contextualSpacing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Сеть водоснабжения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3" w:rsidRPr="00DC34DA" w:rsidRDefault="00721483" w:rsidP="00721483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Саратовская область, </w:t>
            </w:r>
            <w:proofErr w:type="spellStart"/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Балашовский</w:t>
            </w:r>
            <w:proofErr w:type="spellEnd"/>
          </w:p>
          <w:p w:rsidR="00EB27D2" w:rsidRPr="00DC34DA" w:rsidRDefault="00721483" w:rsidP="00721483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район, </w:t>
            </w:r>
            <w:proofErr w:type="gramStart"/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с</w:t>
            </w:r>
            <w:proofErr w:type="gramEnd"/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. 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Малая Семеновка,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Протяженность </w:t>
            </w:r>
            <w:r w:rsidR="00721483">
              <w:rPr>
                <w:rFonts w:ascii="PT Astra Serif" w:hAnsi="PT Astra Serif"/>
                <w:sz w:val="20"/>
                <w:szCs w:val="20"/>
                <w:lang w:eastAsia="ar-SA"/>
              </w:rPr>
              <w:t>2000</w:t>
            </w: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м.</w:t>
            </w:r>
          </w:p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Труб</w:t>
            </w:r>
            <w:proofErr w:type="gramStart"/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ы</w:t>
            </w:r>
            <w:r w:rsidR="00721483">
              <w:rPr>
                <w:rFonts w:ascii="PT Astra Serif" w:hAnsi="PT Astra Serif"/>
                <w:sz w:val="20"/>
                <w:szCs w:val="20"/>
                <w:lang w:eastAsia="ar-SA"/>
              </w:rPr>
              <w:t>-</w:t>
            </w:r>
            <w:proofErr w:type="gramEnd"/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чугун, </w:t>
            </w:r>
          </w:p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Диаметр 100 мм.</w:t>
            </w:r>
          </w:p>
          <w:p w:rsidR="00EB27D2" w:rsidRPr="00DC34DA" w:rsidRDefault="00EB27D2" w:rsidP="00721483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Год постройки 197</w:t>
            </w:r>
            <w:r w:rsidR="00721483">
              <w:rPr>
                <w:rFonts w:ascii="PT Astra Serif" w:hAnsi="PT Astra Serif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7034FD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64:06:</w:t>
            </w:r>
            <w:r w:rsidR="007034FD">
              <w:rPr>
                <w:rFonts w:ascii="PT Astra Serif" w:hAnsi="PT Astra Serif"/>
                <w:sz w:val="20"/>
                <w:szCs w:val="20"/>
                <w:lang w:eastAsia="ar-SA"/>
              </w:rPr>
              <w:t>160101:965</w:t>
            </w: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807C13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116113,00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721483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0,00</w:t>
            </w:r>
          </w:p>
        </w:tc>
      </w:tr>
      <w:tr w:rsidR="00EB27D2" w:rsidRPr="00DC34DA" w:rsidTr="0072148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2" w:rsidRPr="00DC34DA" w:rsidRDefault="00EB27D2" w:rsidP="00EB27D2">
            <w:pPr>
              <w:numPr>
                <w:ilvl w:val="0"/>
                <w:numId w:val="3"/>
              </w:numPr>
              <w:tabs>
                <w:tab w:val="left" w:pos="709"/>
              </w:tabs>
              <w:suppressAutoHyphens/>
              <w:autoSpaceDN w:val="0"/>
              <w:spacing w:line="276" w:lineRule="auto"/>
              <w:contextualSpacing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Артезианская скважина  №</w:t>
            </w:r>
            <w:r w:rsidR="00721483">
              <w:rPr>
                <w:rFonts w:ascii="PT Astra Serif" w:hAnsi="PT Astra Serif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FD" w:rsidRPr="00DC34DA" w:rsidRDefault="007034FD" w:rsidP="007034FD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Саратовская область, </w:t>
            </w:r>
            <w:proofErr w:type="spellStart"/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Балашовский</w:t>
            </w:r>
            <w:proofErr w:type="spellEnd"/>
          </w:p>
          <w:p w:rsidR="00EB27D2" w:rsidRPr="00DC34DA" w:rsidRDefault="007034FD" w:rsidP="007034FD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район, с. 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Малая Семеновка,ул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.С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еменовская,33а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721483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Метал</w:t>
            </w:r>
            <w:r w:rsidR="00721483">
              <w:rPr>
                <w:rFonts w:ascii="PT Astra Serif" w:hAnsi="PT Astra Serif"/>
                <w:sz w:val="20"/>
                <w:szCs w:val="20"/>
                <w:lang w:eastAsia="ar-SA"/>
              </w:rPr>
              <w:t>лическая конструкция  глубиной 170</w:t>
            </w: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м.</w:t>
            </w:r>
            <w:proofErr w:type="gramStart"/>
            <w:r w:rsidR="00721483">
              <w:rPr>
                <w:rFonts w:ascii="PT Astra Serif" w:hAnsi="PT Astra Serif"/>
                <w:sz w:val="20"/>
                <w:szCs w:val="20"/>
                <w:lang w:eastAsia="ar-SA"/>
              </w:rPr>
              <w:t>,Д</w:t>
            </w:r>
            <w:proofErr w:type="gramEnd"/>
            <w:r w:rsidR="00721483">
              <w:rPr>
                <w:rFonts w:ascii="PT Astra Serif" w:hAnsi="PT Astra Serif"/>
                <w:sz w:val="20"/>
                <w:szCs w:val="20"/>
                <w:lang w:eastAsia="ar-SA"/>
              </w:rPr>
              <w:t>иаметр</w:t>
            </w:r>
            <w:proofErr w:type="spellEnd"/>
            <w:r w:rsidR="00721483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200 мм.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7034FD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64:06: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160101:942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721483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721483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0,00</w:t>
            </w:r>
          </w:p>
        </w:tc>
      </w:tr>
      <w:tr w:rsidR="00807C13" w:rsidRPr="00DC34DA" w:rsidTr="0072148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13" w:rsidRPr="00DC34DA" w:rsidRDefault="00807C13" w:rsidP="00EB27D2">
            <w:pPr>
              <w:numPr>
                <w:ilvl w:val="0"/>
                <w:numId w:val="3"/>
              </w:numPr>
              <w:tabs>
                <w:tab w:val="left" w:pos="709"/>
              </w:tabs>
              <w:suppressAutoHyphens/>
              <w:autoSpaceDN w:val="0"/>
              <w:spacing w:line="276" w:lineRule="auto"/>
              <w:contextualSpacing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13" w:rsidRPr="00DC34DA" w:rsidRDefault="00807C13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13" w:rsidRPr="00DC34DA" w:rsidRDefault="00807C13" w:rsidP="00807C13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Саратовская область, </w:t>
            </w:r>
            <w:proofErr w:type="spellStart"/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Балашовский</w:t>
            </w:r>
            <w:proofErr w:type="spellEnd"/>
          </w:p>
          <w:p w:rsidR="00807C13" w:rsidRPr="00DC34DA" w:rsidRDefault="00807C13" w:rsidP="00807C13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район, с. 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Малая Семеновка,ул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.С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еменовская,33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13" w:rsidRPr="00DC34DA" w:rsidRDefault="00807C13" w:rsidP="00721483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900 м.кв.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13" w:rsidRPr="00DC34DA" w:rsidRDefault="00807C13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13" w:rsidRDefault="00807C13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94509,00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13" w:rsidRDefault="00807C13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13" w:rsidRPr="00DC34DA" w:rsidRDefault="00807C13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</w:tr>
    </w:tbl>
    <w:p w:rsidR="00EB4AFA" w:rsidRPr="00DC34DA" w:rsidRDefault="00EB4AFA" w:rsidP="00935170">
      <w:pPr>
        <w:rPr>
          <w:rFonts w:ascii="PT Astra Serif" w:hAnsi="PT Astra Serif"/>
          <w:sz w:val="22"/>
          <w:szCs w:val="22"/>
        </w:rPr>
      </w:pPr>
    </w:p>
    <w:p w:rsidR="00935170" w:rsidRPr="003F0863" w:rsidRDefault="00721483" w:rsidP="00DF4336">
      <w:pPr>
        <w:rPr>
          <w:rFonts w:ascii="PT Astra Serif" w:hAnsi="PT Astra Serif"/>
          <w:b/>
          <w:bCs/>
          <w:sz w:val="22"/>
          <w:szCs w:val="22"/>
        </w:rPr>
      </w:pPr>
      <w:r>
        <w:rPr>
          <w:rFonts w:ascii="PT Astra Serif" w:hAnsi="PT Astra Serif"/>
          <w:b/>
          <w:bCs/>
          <w:sz w:val="22"/>
          <w:szCs w:val="22"/>
        </w:rPr>
        <w:t xml:space="preserve">Глава </w:t>
      </w:r>
      <w:proofErr w:type="spellStart"/>
      <w:r>
        <w:rPr>
          <w:rFonts w:ascii="PT Astra Serif" w:hAnsi="PT Astra Serif"/>
          <w:b/>
          <w:bCs/>
          <w:sz w:val="22"/>
          <w:szCs w:val="22"/>
        </w:rPr>
        <w:t>Малосеменовского</w:t>
      </w:r>
      <w:proofErr w:type="spellEnd"/>
      <w:r>
        <w:rPr>
          <w:rFonts w:ascii="PT Astra Serif" w:hAnsi="PT Astra Serif"/>
          <w:b/>
          <w:bCs/>
          <w:sz w:val="22"/>
          <w:szCs w:val="22"/>
        </w:rPr>
        <w:t xml:space="preserve"> </w:t>
      </w:r>
      <w:r w:rsidR="00935170" w:rsidRPr="00DC34DA">
        <w:rPr>
          <w:rFonts w:ascii="PT Astra Serif" w:hAnsi="PT Astra Serif"/>
          <w:b/>
          <w:bCs/>
          <w:sz w:val="22"/>
          <w:szCs w:val="22"/>
        </w:rPr>
        <w:t xml:space="preserve">муниципального образования                                                                 </w:t>
      </w:r>
      <w:r w:rsidR="00807C13">
        <w:rPr>
          <w:rFonts w:ascii="PT Astra Serif" w:hAnsi="PT Astra Serif"/>
          <w:b/>
          <w:bCs/>
          <w:sz w:val="22"/>
          <w:szCs w:val="22"/>
        </w:rPr>
        <w:t xml:space="preserve">         </w:t>
      </w:r>
      <w:proofErr w:type="spellStart"/>
      <w:r>
        <w:rPr>
          <w:rFonts w:ascii="PT Astra Serif" w:hAnsi="PT Astra Serif"/>
          <w:b/>
          <w:bCs/>
          <w:sz w:val="22"/>
          <w:szCs w:val="22"/>
        </w:rPr>
        <w:t>С.П.Мисюрин</w:t>
      </w:r>
      <w:proofErr w:type="spellEnd"/>
    </w:p>
    <w:sectPr w:rsidR="00935170" w:rsidRPr="003F0863" w:rsidSect="00A3186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17A62"/>
    <w:multiLevelType w:val="hybridMultilevel"/>
    <w:tmpl w:val="22BCFF6C"/>
    <w:lvl w:ilvl="0" w:tplc="AC0E1DBA">
      <w:start w:val="1"/>
      <w:numFmt w:val="decimal"/>
      <w:lvlText w:val="%1."/>
      <w:lvlJc w:val="center"/>
      <w:pPr>
        <w:tabs>
          <w:tab w:val="num" w:pos="2300"/>
        </w:tabs>
        <w:ind w:left="2367" w:hanging="214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406D4"/>
    <w:multiLevelType w:val="multilevel"/>
    <w:tmpl w:val="993E5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74A23DF7"/>
    <w:multiLevelType w:val="hybridMultilevel"/>
    <w:tmpl w:val="E9D88172"/>
    <w:lvl w:ilvl="0" w:tplc="567672E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92DB1"/>
    <w:rsid w:val="0002061F"/>
    <w:rsid w:val="00020A18"/>
    <w:rsid w:val="00024E10"/>
    <w:rsid w:val="0003162A"/>
    <w:rsid w:val="00041BDA"/>
    <w:rsid w:val="000457EA"/>
    <w:rsid w:val="00060D41"/>
    <w:rsid w:val="000747E2"/>
    <w:rsid w:val="00085512"/>
    <w:rsid w:val="00097B51"/>
    <w:rsid w:val="000A1BF5"/>
    <w:rsid w:val="000B7C67"/>
    <w:rsid w:val="001001AE"/>
    <w:rsid w:val="001019A0"/>
    <w:rsid w:val="00113F5F"/>
    <w:rsid w:val="00152700"/>
    <w:rsid w:val="00192DB1"/>
    <w:rsid w:val="001A4A45"/>
    <w:rsid w:val="001A514E"/>
    <w:rsid w:val="001B7EC2"/>
    <w:rsid w:val="001C3912"/>
    <w:rsid w:val="001C5F8A"/>
    <w:rsid w:val="001E77D0"/>
    <w:rsid w:val="001F4F5E"/>
    <w:rsid w:val="00207509"/>
    <w:rsid w:val="002101DA"/>
    <w:rsid w:val="002128F7"/>
    <w:rsid w:val="00232EE5"/>
    <w:rsid w:val="0027087E"/>
    <w:rsid w:val="002870A3"/>
    <w:rsid w:val="0029005D"/>
    <w:rsid w:val="002C094B"/>
    <w:rsid w:val="002D24FF"/>
    <w:rsid w:val="002E6871"/>
    <w:rsid w:val="00312ABA"/>
    <w:rsid w:val="00335033"/>
    <w:rsid w:val="003360A4"/>
    <w:rsid w:val="00343FE1"/>
    <w:rsid w:val="00351CD0"/>
    <w:rsid w:val="00363E38"/>
    <w:rsid w:val="003B6945"/>
    <w:rsid w:val="003C1EB2"/>
    <w:rsid w:val="003E05AA"/>
    <w:rsid w:val="003E216B"/>
    <w:rsid w:val="003E5C45"/>
    <w:rsid w:val="003E6281"/>
    <w:rsid w:val="003E741A"/>
    <w:rsid w:val="003F0863"/>
    <w:rsid w:val="00421342"/>
    <w:rsid w:val="00436E12"/>
    <w:rsid w:val="00442E29"/>
    <w:rsid w:val="0045390E"/>
    <w:rsid w:val="004801E7"/>
    <w:rsid w:val="00483964"/>
    <w:rsid w:val="00491EA5"/>
    <w:rsid w:val="004958A9"/>
    <w:rsid w:val="004B2C99"/>
    <w:rsid w:val="004E5EF3"/>
    <w:rsid w:val="00511EF2"/>
    <w:rsid w:val="005131CB"/>
    <w:rsid w:val="0052154E"/>
    <w:rsid w:val="00522739"/>
    <w:rsid w:val="00527F66"/>
    <w:rsid w:val="00572CEE"/>
    <w:rsid w:val="00581A48"/>
    <w:rsid w:val="005C0000"/>
    <w:rsid w:val="005C1708"/>
    <w:rsid w:val="005C3F59"/>
    <w:rsid w:val="005C5BB0"/>
    <w:rsid w:val="005D6B47"/>
    <w:rsid w:val="00604BF5"/>
    <w:rsid w:val="0060669D"/>
    <w:rsid w:val="00622AA9"/>
    <w:rsid w:val="00652D6A"/>
    <w:rsid w:val="0065499F"/>
    <w:rsid w:val="00671049"/>
    <w:rsid w:val="006774AF"/>
    <w:rsid w:val="00685665"/>
    <w:rsid w:val="007034FD"/>
    <w:rsid w:val="007035DC"/>
    <w:rsid w:val="00703D04"/>
    <w:rsid w:val="00721483"/>
    <w:rsid w:val="00747E64"/>
    <w:rsid w:val="00767060"/>
    <w:rsid w:val="0079350E"/>
    <w:rsid w:val="007D090A"/>
    <w:rsid w:val="007D7B44"/>
    <w:rsid w:val="007F0B95"/>
    <w:rsid w:val="0080059F"/>
    <w:rsid w:val="0080292F"/>
    <w:rsid w:val="00803288"/>
    <w:rsid w:val="00807C13"/>
    <w:rsid w:val="008101F5"/>
    <w:rsid w:val="00834E3C"/>
    <w:rsid w:val="0084501A"/>
    <w:rsid w:val="008515C0"/>
    <w:rsid w:val="008617D3"/>
    <w:rsid w:val="0088602F"/>
    <w:rsid w:val="008A05C0"/>
    <w:rsid w:val="008A14FD"/>
    <w:rsid w:val="008D3280"/>
    <w:rsid w:val="008E2226"/>
    <w:rsid w:val="00923D53"/>
    <w:rsid w:val="00935170"/>
    <w:rsid w:val="009352D3"/>
    <w:rsid w:val="00954EDA"/>
    <w:rsid w:val="0096244B"/>
    <w:rsid w:val="0096751D"/>
    <w:rsid w:val="00980AD5"/>
    <w:rsid w:val="00986A91"/>
    <w:rsid w:val="009B00B1"/>
    <w:rsid w:val="009B1AEF"/>
    <w:rsid w:val="009C6E5C"/>
    <w:rsid w:val="009E2701"/>
    <w:rsid w:val="00A03EE9"/>
    <w:rsid w:val="00A0503A"/>
    <w:rsid w:val="00A06EE2"/>
    <w:rsid w:val="00A072F5"/>
    <w:rsid w:val="00A248EE"/>
    <w:rsid w:val="00A310A9"/>
    <w:rsid w:val="00A31863"/>
    <w:rsid w:val="00A34894"/>
    <w:rsid w:val="00A43A93"/>
    <w:rsid w:val="00AB68CB"/>
    <w:rsid w:val="00AC6C62"/>
    <w:rsid w:val="00AC6F8E"/>
    <w:rsid w:val="00AD2EDE"/>
    <w:rsid w:val="00AF298B"/>
    <w:rsid w:val="00B15B37"/>
    <w:rsid w:val="00B16D29"/>
    <w:rsid w:val="00B270F8"/>
    <w:rsid w:val="00B6180F"/>
    <w:rsid w:val="00B817C4"/>
    <w:rsid w:val="00B84627"/>
    <w:rsid w:val="00BA3A3C"/>
    <w:rsid w:val="00BE56BB"/>
    <w:rsid w:val="00C00AA2"/>
    <w:rsid w:val="00C21CEE"/>
    <w:rsid w:val="00C25BE8"/>
    <w:rsid w:val="00C30FE3"/>
    <w:rsid w:val="00C326F7"/>
    <w:rsid w:val="00C45962"/>
    <w:rsid w:val="00C479DF"/>
    <w:rsid w:val="00C547C2"/>
    <w:rsid w:val="00C60962"/>
    <w:rsid w:val="00C6341D"/>
    <w:rsid w:val="00C7407F"/>
    <w:rsid w:val="00C815C2"/>
    <w:rsid w:val="00C87263"/>
    <w:rsid w:val="00C929B0"/>
    <w:rsid w:val="00CC45D4"/>
    <w:rsid w:val="00CD6EBC"/>
    <w:rsid w:val="00CF55D7"/>
    <w:rsid w:val="00CF6D30"/>
    <w:rsid w:val="00D1648E"/>
    <w:rsid w:val="00D2037F"/>
    <w:rsid w:val="00D24685"/>
    <w:rsid w:val="00D33E61"/>
    <w:rsid w:val="00D34D07"/>
    <w:rsid w:val="00D435D5"/>
    <w:rsid w:val="00D86D55"/>
    <w:rsid w:val="00DA1633"/>
    <w:rsid w:val="00DB1D39"/>
    <w:rsid w:val="00DB77E6"/>
    <w:rsid w:val="00DC34DA"/>
    <w:rsid w:val="00DD3701"/>
    <w:rsid w:val="00DD4EE5"/>
    <w:rsid w:val="00DF4336"/>
    <w:rsid w:val="00DF45BB"/>
    <w:rsid w:val="00E06FBA"/>
    <w:rsid w:val="00E15A05"/>
    <w:rsid w:val="00E243B0"/>
    <w:rsid w:val="00E56293"/>
    <w:rsid w:val="00E63759"/>
    <w:rsid w:val="00E77ADB"/>
    <w:rsid w:val="00E9470D"/>
    <w:rsid w:val="00EA0594"/>
    <w:rsid w:val="00EB27D2"/>
    <w:rsid w:val="00EB4AFA"/>
    <w:rsid w:val="00EF3CBF"/>
    <w:rsid w:val="00F11E3A"/>
    <w:rsid w:val="00F36408"/>
    <w:rsid w:val="00F43491"/>
    <w:rsid w:val="00F47643"/>
    <w:rsid w:val="00F5493C"/>
    <w:rsid w:val="00F65588"/>
    <w:rsid w:val="00F71CF1"/>
    <w:rsid w:val="00F74A64"/>
    <w:rsid w:val="00F76A92"/>
    <w:rsid w:val="00F90B2C"/>
    <w:rsid w:val="00F90E9D"/>
    <w:rsid w:val="00FB2525"/>
    <w:rsid w:val="00FC2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F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2DB1"/>
    <w:rPr>
      <w:b/>
      <w:sz w:val="28"/>
      <w:szCs w:val="20"/>
    </w:rPr>
  </w:style>
  <w:style w:type="paragraph" w:customStyle="1" w:styleId="a4">
    <w:name w:val="Комментарий"/>
    <w:basedOn w:val="a"/>
    <w:next w:val="a"/>
    <w:rsid w:val="00192DB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Normal">
    <w:name w:val="ConsPlusNormal"/>
    <w:rsid w:val="00AC6F8E"/>
    <w:pPr>
      <w:widowControl w:val="0"/>
      <w:autoSpaceDE w:val="0"/>
      <w:autoSpaceDN w:val="0"/>
    </w:pPr>
    <w:rPr>
      <w:sz w:val="24"/>
    </w:rPr>
  </w:style>
  <w:style w:type="character" w:styleId="a5">
    <w:name w:val="Hyperlink"/>
    <w:basedOn w:val="a0"/>
    <w:rsid w:val="009C6E5C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801E7"/>
    <w:rPr>
      <w:color w:val="106BBE"/>
    </w:rPr>
  </w:style>
  <w:style w:type="paragraph" w:customStyle="1" w:styleId="a7">
    <w:name w:val="Информация об изменениях документа"/>
    <w:basedOn w:val="a4"/>
    <w:next w:val="a"/>
    <w:rsid w:val="004801E7"/>
    <w:pPr>
      <w:widowControl/>
      <w:spacing w:before="75"/>
    </w:pPr>
    <w:rPr>
      <w:rFonts w:cs="Times New Roman"/>
      <w:color w:val="353842"/>
      <w:shd w:val="clear" w:color="auto" w:fill="F0F0F0"/>
    </w:rPr>
  </w:style>
  <w:style w:type="paragraph" w:styleId="a8">
    <w:name w:val="Balloon Text"/>
    <w:basedOn w:val="a"/>
    <w:semiHidden/>
    <w:rsid w:val="00421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3ADBBC8239FB9E3921F2C4DC8E2238632ED504CC733D8778EA5B96834DF444F69EC7722B5226335B4N9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965C9-C45F-4181-BA6D-F122A54D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плана мероприятий по заключению концессионного соглашения в отношении систем коммунальной инфраструктуры в сфере теплоснабжения и передаче указанных объектов в концессию</vt:lpstr>
    </vt:vector>
  </TitlesOfParts>
  <Company>SPecialiST RePack</Company>
  <LinksUpToDate>false</LinksUpToDate>
  <CharactersWithSpaces>16528</CharactersWithSpaces>
  <SharedDoc>false</SharedDoc>
  <HLinks>
    <vt:vector size="66" baseType="variant">
      <vt:variant>
        <vt:i4>2031653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sub_450</vt:lpwstr>
      </vt:variant>
      <vt:variant>
        <vt:i4>2818066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sub_3001</vt:lpwstr>
      </vt:variant>
      <vt:variant>
        <vt:i4>1769509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sub_411</vt:lpwstr>
      </vt:variant>
      <vt:variant>
        <vt:i4>1572901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sub_424</vt:lpwstr>
      </vt:variant>
      <vt:variant>
        <vt:i4>1966115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sub_244</vt:lpwstr>
      </vt:variant>
      <vt:variant>
        <vt:i4>1966115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sub_243</vt:lpwstr>
      </vt:variant>
      <vt:variant>
        <vt:i4>2883603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sub_24022</vt:lpwstr>
      </vt:variant>
      <vt:variant>
        <vt:i4>7274595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consultantplus://offline/ref=03ADBBC8239FB9E3921F2C4DC8E2238632ED504CC733D8778EA5B96834DF444F69EC7722B5226335B4N9T</vt:lpwstr>
      </vt:variant>
      <vt:variant>
        <vt:lpwstr/>
      </vt:variant>
      <vt:variant>
        <vt:i4>1769509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sub_412</vt:lpwstr>
      </vt:variant>
      <vt:variant>
        <vt:i4>2031653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sub_452</vt:lpwstr>
      </vt:variant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плана мероприятий по заключению концессионного соглашения в отношении систем коммунальной инфраструктуры в сфере теплоснабжения и передаче указанных объектов в концессию</dc:title>
  <dc:creator>USER</dc:creator>
  <cp:lastModifiedBy>User</cp:lastModifiedBy>
  <cp:revision>2</cp:revision>
  <cp:lastPrinted>2024-04-27T08:48:00Z</cp:lastPrinted>
  <dcterms:created xsi:type="dcterms:W3CDTF">2024-12-19T07:56:00Z</dcterms:created>
  <dcterms:modified xsi:type="dcterms:W3CDTF">2024-12-19T07:56:00Z</dcterms:modified>
</cp:coreProperties>
</file>